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Календарный учебный график 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35.01.27 Мастер сельскохозяйственного производства</w:t>
      </w:r>
    </w:p>
    <w:p>
      <w:pPr>
        <w:pStyle w:val="Normal"/>
        <w:bidi w:val="0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-274955</wp:posOffset>
            </wp:positionH>
            <wp:positionV relativeFrom="paragraph">
              <wp:posOffset>208915</wp:posOffset>
            </wp:positionV>
            <wp:extent cx="9885045" cy="43211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1454" t="26527" r="22670" b="30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04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LibreOffice/7.2.4.1$Linux_X86_64 LibreOffice_project/20$Build-1</Application>
  <AppVersion>15.0000</AppVersion>
  <Pages>1</Pages>
  <Words>7</Words>
  <Characters>71</Characters>
  <CharactersWithSpaces>77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2025-08-26T19:00:56Z</dcterms:created>
  <dc:creator/>
  <dc:description/>
  <dc:language>ru-RU</dc:language>
  <cp:lastModifiedBy/>
  <dcterms:modified xsi:type="dcterms:W3CDTF">2025-09-10T13:39:39Z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