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2D" w:rsidRDefault="0037452D" w:rsidP="00711414">
      <w:pPr>
        <w:spacing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8679C2" w:rsidRDefault="008679C2" w:rsidP="00711414">
      <w:pPr>
        <w:spacing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8679C2" w:rsidRDefault="008679C2" w:rsidP="00711414">
      <w:pPr>
        <w:spacing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6DA4" w:rsidRDefault="00D26DA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5252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B61" w:rsidRDefault="00D26DA4" w:rsidP="009B5B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1669">
        <w:rPr>
          <w:rFonts w:ascii="Times New Roman" w:hAnsi="Times New Roman" w:cs="Times New Roman"/>
          <w:b/>
          <w:sz w:val="44"/>
          <w:szCs w:val="44"/>
        </w:rPr>
        <w:t>Методические  рекомендации</w:t>
      </w:r>
      <w:r w:rsidR="009B5B6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26DA4" w:rsidRDefault="000A078E" w:rsidP="009B5B6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планированию, организации и проведению лабораторных работ</w:t>
      </w:r>
      <w:r w:rsidR="007C46DF">
        <w:rPr>
          <w:rFonts w:ascii="Times New Roman" w:hAnsi="Times New Roman" w:cs="Times New Roman"/>
          <w:b/>
          <w:sz w:val="44"/>
          <w:szCs w:val="44"/>
        </w:rPr>
        <w:t xml:space="preserve"> и практических занятий </w:t>
      </w:r>
    </w:p>
    <w:p w:rsidR="007C46DF" w:rsidRPr="00B11CC3" w:rsidRDefault="007C46DF" w:rsidP="000A078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6DA4" w:rsidRDefault="00D26DA4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78E" w:rsidRDefault="000A078E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78E" w:rsidRDefault="000A078E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DA4" w:rsidRDefault="00D26DA4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DA4" w:rsidRDefault="00D26DA4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DA4" w:rsidRDefault="00D26DA4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DA4" w:rsidRDefault="00D26DA4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78E" w:rsidRDefault="000A078E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78E" w:rsidRDefault="000A078E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3E5" w:rsidRDefault="00711414" w:rsidP="00374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08C">
        <w:rPr>
          <w:rFonts w:ascii="Times New Roman" w:hAnsi="Times New Roman" w:cs="Times New Roman"/>
          <w:sz w:val="28"/>
          <w:szCs w:val="28"/>
        </w:rPr>
        <w:t xml:space="preserve">2015 </w:t>
      </w:r>
    </w:p>
    <w:p w:rsidR="00C243E5" w:rsidRDefault="00C2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452D" w:rsidRPr="0082608C" w:rsidRDefault="0037452D" w:rsidP="00374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DA4" w:rsidRPr="00C419D4" w:rsidRDefault="00D26DA4" w:rsidP="008679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A4" w:rsidRDefault="00D26DA4" w:rsidP="00302C3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C243E5" w:rsidRDefault="00C243E5" w:rsidP="0094718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6EBC" w:rsidRPr="00A56EBC" w:rsidRDefault="00A56EBC" w:rsidP="0094718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E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по планированию, организации и проведению лабораторных</w:t>
      </w:r>
      <w:r w:rsidR="007C46DF">
        <w:rPr>
          <w:rFonts w:ascii="Times New Roman" w:hAnsi="Times New Roman" w:cs="Times New Roman"/>
          <w:b/>
          <w:i/>
          <w:sz w:val="28"/>
          <w:szCs w:val="28"/>
        </w:rPr>
        <w:t xml:space="preserve"> работ и практических занятий, с.25</w:t>
      </w:r>
      <w:r w:rsidRPr="00A56EBC">
        <w:rPr>
          <w:rFonts w:ascii="Times New Roman" w:hAnsi="Times New Roman" w:cs="Times New Roman"/>
          <w:b/>
          <w:i/>
          <w:sz w:val="28"/>
          <w:szCs w:val="28"/>
        </w:rPr>
        <w:t>, 2015 г.</w:t>
      </w:r>
    </w:p>
    <w:p w:rsidR="00A56EBC" w:rsidRDefault="00A56EBC" w:rsidP="009471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EBC" w:rsidRDefault="00A56EBC" w:rsidP="0094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3E5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бюджетное профессиональное  </w:t>
      </w:r>
      <w:r w:rsidR="007C46DF">
        <w:rPr>
          <w:rFonts w:ascii="Times New Roman" w:hAnsi="Times New Roman" w:cs="Times New Roman"/>
          <w:sz w:val="28"/>
          <w:szCs w:val="28"/>
        </w:rPr>
        <w:t>образовательное учреждение «Кун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C46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рский центр образования №1».</w:t>
      </w:r>
    </w:p>
    <w:p w:rsidR="00C243E5" w:rsidRDefault="00C243E5" w:rsidP="00947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3E5" w:rsidRDefault="00C243E5" w:rsidP="00C24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3E5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Анатольевна, методист, преподаватель высшей квалификационной категории.</w:t>
      </w:r>
    </w:p>
    <w:p w:rsidR="00C243E5" w:rsidRDefault="00C243E5" w:rsidP="00C24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3E5" w:rsidRPr="00902DF6" w:rsidRDefault="00C243E5" w:rsidP="00C24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3E5">
        <w:rPr>
          <w:rFonts w:ascii="Times New Roman" w:hAnsi="Times New Roman" w:cs="Times New Roman"/>
          <w:b/>
          <w:sz w:val="28"/>
          <w:szCs w:val="28"/>
        </w:rPr>
        <w:t>Рецензент:</w:t>
      </w:r>
      <w:r>
        <w:rPr>
          <w:rFonts w:ascii="Times New Roman" w:hAnsi="Times New Roman" w:cs="Times New Roman"/>
          <w:sz w:val="28"/>
          <w:szCs w:val="28"/>
        </w:rPr>
        <w:t xml:space="preserve"> Третьякова Ольга Павловна, заместитель директора по научно-методической работе, преподаватель высшей квалификационной категории.</w:t>
      </w:r>
    </w:p>
    <w:p w:rsidR="00D26DA4" w:rsidRDefault="00D26DA4" w:rsidP="00302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BB8" w:rsidRDefault="00C243E5" w:rsidP="00EE1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разработаны в помощь</w:t>
      </w:r>
      <w:r w:rsidR="000A078E">
        <w:rPr>
          <w:rFonts w:ascii="Times New Roman" w:eastAsia="Times New Roman" w:hAnsi="Times New Roman" w:cs="Times New Roman"/>
          <w:sz w:val="28"/>
          <w:szCs w:val="28"/>
        </w:rPr>
        <w:t xml:space="preserve"> педагогам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и </w:t>
      </w:r>
      <w:r w:rsidR="00DF030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лабораторных </w:t>
      </w:r>
      <w:r>
        <w:rPr>
          <w:rFonts w:ascii="Times New Roman" w:eastAsia="Times New Roman" w:hAnsi="Times New Roman" w:cs="Times New Roman"/>
          <w:sz w:val="28"/>
          <w:szCs w:val="28"/>
        </w:rPr>
        <w:t>работ и практических занятий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EB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56EBC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разработки</w:t>
      </w:r>
      <w:r w:rsidR="000A078E">
        <w:rPr>
          <w:rFonts w:ascii="Times New Roman" w:eastAsia="Times New Roman" w:hAnsi="Times New Roman" w:cs="Times New Roman"/>
          <w:sz w:val="28"/>
          <w:szCs w:val="28"/>
        </w:rPr>
        <w:t xml:space="preserve"> комплекта практических</w:t>
      </w:r>
      <w:r w:rsidR="000A078E" w:rsidRPr="00525294">
        <w:rPr>
          <w:rFonts w:ascii="Times New Roman" w:eastAsia="Times New Roman" w:hAnsi="Times New Roman" w:cs="Times New Roman"/>
          <w:sz w:val="28"/>
          <w:szCs w:val="28"/>
        </w:rPr>
        <w:t>/</w:t>
      </w:r>
      <w:r w:rsidR="000A078E">
        <w:rPr>
          <w:rFonts w:ascii="Times New Roman" w:eastAsia="Times New Roman" w:hAnsi="Times New Roman" w:cs="Times New Roman"/>
          <w:sz w:val="28"/>
          <w:szCs w:val="28"/>
        </w:rPr>
        <w:t>лабораторных работ</w:t>
      </w:r>
      <w:r w:rsidR="00A56E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6EBC" w:rsidRPr="00820BB8" w:rsidRDefault="00820BB8" w:rsidP="00820B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316489709"/>
      </w:sdtPr>
      <w:sdtEndPr>
        <w:rPr>
          <w:rFonts w:ascii="Times New Roman" w:hAnsi="Times New Roman" w:cs="Times New Roman"/>
        </w:rPr>
      </w:sdtEndPr>
      <w:sdtContent>
        <w:p w:rsidR="007C624D" w:rsidRPr="00820BB8" w:rsidRDefault="007C624D" w:rsidP="00820BB8">
          <w:pPr>
            <w:pStyle w:val="a4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  <w:r w:rsidRPr="007C46D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C624D" w:rsidRPr="007C624D" w:rsidRDefault="007C624D" w:rsidP="007C624D"/>
        <w:p w:rsidR="00D17CF9" w:rsidRPr="004F7604" w:rsidRDefault="00E90B57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90B5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C624D" w:rsidRPr="004F760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90B5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7256642" w:history="1">
            <w:r w:rsidR="00D17CF9" w:rsidRPr="004F760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D17CF9" w:rsidRPr="004F760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17CF9" w:rsidRPr="004F760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Общие положения по планированию и организации лабораторных и практических работ</w:t>
            </w:r>
            <w:r w:rsidR="00D17CF9"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CF9"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_Toc417256642 \h </w:instrText>
            </w:r>
            <w:r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0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CF9" w:rsidRPr="004F7604" w:rsidRDefault="00E90B57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256643" w:history="1">
            <w:r w:rsidR="00D17CF9" w:rsidRPr="004F7604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="00D17CF9" w:rsidRPr="004F760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17CF9" w:rsidRPr="004F7604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Планирование лабораторных  и практических работ</w:t>
            </w:r>
            <w:r w:rsidR="00D17CF9"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CF9"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_Toc417256643 \h </w:instrText>
            </w:r>
            <w:r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10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7CF9" w:rsidRPr="004F7604" w:rsidRDefault="00E90B57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256644" w:history="1">
            <w:r w:rsidR="00D17CF9" w:rsidRPr="004F7604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  <w:r w:rsidR="00D17CF9" w:rsidRPr="004F760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17CF9" w:rsidRPr="004F7604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Организация и проведение лабораторных работ и практических занятий</w:t>
            </w:r>
            <w:r w:rsidR="00D17CF9"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4E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D17CF9" w:rsidRPr="004F7604" w:rsidRDefault="00E90B57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256645" w:history="1">
            <w:r w:rsidR="00D17CF9" w:rsidRPr="004F7604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  <w:r w:rsidR="00D17CF9" w:rsidRPr="004F760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17CF9" w:rsidRPr="004F7604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Оформление лабораторных работ и практических занятий</w:t>
            </w:r>
            <w:r w:rsidR="00D17CF9"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2A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:rsidR="00D17CF9" w:rsidRPr="004F7604" w:rsidRDefault="00E90B5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256646" w:history="1">
            <w:r w:rsidR="00D17CF9" w:rsidRPr="004F760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</w:hyperlink>
          <w:r w:rsidR="000B6481">
            <w:rPr>
              <w:noProof/>
            </w:rPr>
            <w:t xml:space="preserve"> </w:t>
          </w:r>
          <w:hyperlink w:anchor="_Toc417256647" w:history="1">
            <w:r w:rsidR="00D17CF9" w:rsidRPr="004F760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Оформление титульного листа комплекта практических/лабораторных работ</w:t>
            </w:r>
            <w:r w:rsidR="00D17CF9"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4E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</w:hyperlink>
        </w:p>
        <w:p w:rsidR="00D17CF9" w:rsidRPr="004F7604" w:rsidRDefault="00E90B5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256648" w:history="1">
            <w:r w:rsidR="00D17CF9" w:rsidRPr="004F760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384E9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17CF9" w:rsidRPr="004F760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84E9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Оглавление</w:t>
            </w:r>
            <w:r w:rsidR="00D17CF9"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4E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</w:hyperlink>
        </w:p>
        <w:p w:rsidR="00D17CF9" w:rsidRPr="004F7604" w:rsidRDefault="00E90B5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256649" w:history="1">
            <w:r w:rsidR="00D17CF9" w:rsidRPr="004F7604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Приложение 3</w:t>
            </w:r>
          </w:hyperlink>
          <w:r w:rsidR="00384E98">
            <w:rPr>
              <w:rStyle w:val="a5"/>
              <w:rFonts w:ascii="Times New Roman" w:eastAsia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417256650" w:history="1">
            <w:r w:rsidR="00D17CF9" w:rsidRPr="004F7604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Оформление практической/лабораторной работы</w:t>
            </w:r>
            <w:r w:rsidR="00D17CF9"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4E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:rsidR="00D17CF9" w:rsidRPr="004F7604" w:rsidRDefault="00E90B5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256651" w:history="1">
            <w:r w:rsidR="00D17CF9" w:rsidRPr="004F760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4</w:t>
            </w:r>
          </w:hyperlink>
          <w:r w:rsidR="00384E98"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417256652" w:history="1">
            <w:r w:rsidR="00D17CF9" w:rsidRPr="004F7604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Информационное и материально-техническое обеспечение</w:t>
            </w:r>
            <w:r w:rsidR="00D17CF9"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4E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:rsidR="00D17CF9" w:rsidRPr="004F7604" w:rsidRDefault="00E90B5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7256653" w:history="1">
            <w:r w:rsidR="00D17CF9" w:rsidRPr="004F760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5</w:t>
            </w:r>
          </w:hyperlink>
          <w:r w:rsidR="00384E98"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417256654" w:history="1">
            <w:r w:rsidR="00D17CF9" w:rsidRPr="004F760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Оформление </w:t>
            </w:r>
            <w:r w:rsidR="00EF1DBE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списка используемых источников </w:t>
            </w:r>
            <w:r w:rsidR="00D17CF9" w:rsidRPr="004F7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4E9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</w:hyperlink>
        </w:p>
        <w:p w:rsidR="007C624D" w:rsidRPr="004F7604" w:rsidRDefault="00E90B57">
          <w:pPr>
            <w:rPr>
              <w:rFonts w:ascii="Times New Roman" w:hAnsi="Times New Roman" w:cs="Times New Roman"/>
              <w:sz w:val="28"/>
              <w:szCs w:val="28"/>
            </w:rPr>
          </w:pPr>
          <w:r w:rsidRPr="004F760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32E08" w:rsidRPr="007C46DF" w:rsidRDefault="00832E08" w:rsidP="00351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351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351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351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351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351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351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E08" w:rsidRDefault="00832E08" w:rsidP="00351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52D" w:rsidRDefault="0037452D" w:rsidP="00351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2F3" w:rsidRDefault="009052F3" w:rsidP="00351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1E" w:rsidRDefault="0079181E" w:rsidP="00351A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F03" w:rsidRDefault="007A6B29" w:rsidP="00351A0A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86B2D" w:rsidRDefault="00986B2D" w:rsidP="00351A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BB8" w:rsidRDefault="00820BB8" w:rsidP="00351A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BB8" w:rsidRDefault="00820BB8" w:rsidP="00351A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BB8" w:rsidRDefault="00820BB8" w:rsidP="00351A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BB8" w:rsidRDefault="00820BB8" w:rsidP="00351A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EBC" w:rsidRPr="00243158" w:rsidRDefault="0031752C" w:rsidP="0024315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17256642"/>
      <w:r w:rsidRPr="00243158">
        <w:rPr>
          <w:rFonts w:ascii="Times New Roman" w:hAnsi="Times New Roman" w:cs="Times New Roman"/>
          <w:color w:val="auto"/>
        </w:rPr>
        <w:lastRenderedPageBreak/>
        <w:t>Общие положения по планированию и организации</w:t>
      </w:r>
      <w:r w:rsidR="00A56EBC" w:rsidRPr="00243158">
        <w:rPr>
          <w:rFonts w:ascii="Times New Roman" w:hAnsi="Times New Roman" w:cs="Times New Roman"/>
          <w:color w:val="auto"/>
        </w:rPr>
        <w:t xml:space="preserve"> лабораторных и практических работ</w:t>
      </w:r>
      <w:bookmarkEnd w:id="0"/>
    </w:p>
    <w:p w:rsidR="006958B2" w:rsidRPr="00A768FC" w:rsidRDefault="006958B2" w:rsidP="00A768FC"/>
    <w:p w:rsidR="000A078E" w:rsidRPr="00A768FC" w:rsidRDefault="000A078E" w:rsidP="00A768FC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768FC">
        <w:rPr>
          <w:sz w:val="28"/>
          <w:szCs w:val="28"/>
        </w:rPr>
        <w:t>Практические занятия и 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умений, они составляют важную часть теоретической и профессиональной практической подготовки.</w:t>
      </w:r>
    </w:p>
    <w:p w:rsidR="000A078E" w:rsidRPr="00A768FC" w:rsidRDefault="00A768FC" w:rsidP="00A768FC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78E" w:rsidRPr="00A768FC">
        <w:rPr>
          <w:sz w:val="28"/>
          <w:szCs w:val="28"/>
        </w:rPr>
        <w:t>В процессе лабораторной работы или практическ</w:t>
      </w:r>
      <w:r w:rsidR="00820BB8">
        <w:rPr>
          <w:sz w:val="28"/>
          <w:szCs w:val="28"/>
        </w:rPr>
        <w:t xml:space="preserve">ого занятия </w:t>
      </w:r>
      <w:r>
        <w:rPr>
          <w:sz w:val="28"/>
          <w:szCs w:val="28"/>
        </w:rPr>
        <w:t xml:space="preserve"> обучающиеся</w:t>
      </w:r>
      <w:r w:rsidR="000A078E" w:rsidRPr="00A768FC">
        <w:rPr>
          <w:sz w:val="28"/>
          <w:szCs w:val="28"/>
        </w:rPr>
        <w:t xml:space="preserve"> выполняют одну или несколько лабораторных работ (заданий), одну или несколько практических работ (заданий) под руководством преподавателя в соответствии с изучаемым содержанием учебного материала.</w:t>
      </w:r>
    </w:p>
    <w:p w:rsidR="000A078E" w:rsidRPr="00A768FC" w:rsidRDefault="00A768FC" w:rsidP="00A768FC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9C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Выполнение </w:t>
      </w:r>
      <w:proofErr w:type="gramStart"/>
      <w:r>
        <w:rPr>
          <w:sz w:val="28"/>
          <w:szCs w:val="28"/>
        </w:rPr>
        <w:t>обучающимися</w:t>
      </w:r>
      <w:proofErr w:type="gramEnd"/>
      <w:r w:rsidR="000A078E" w:rsidRPr="00A768FC">
        <w:rPr>
          <w:sz w:val="28"/>
          <w:szCs w:val="28"/>
        </w:rPr>
        <w:t xml:space="preserve"> лабораторных</w:t>
      </w:r>
      <w:r w:rsidR="00820BB8">
        <w:rPr>
          <w:sz w:val="28"/>
          <w:szCs w:val="28"/>
        </w:rPr>
        <w:t xml:space="preserve">/практических </w:t>
      </w:r>
      <w:r w:rsidR="000A078E" w:rsidRPr="00A768FC">
        <w:rPr>
          <w:sz w:val="28"/>
          <w:szCs w:val="28"/>
        </w:rPr>
        <w:t xml:space="preserve"> </w:t>
      </w:r>
      <w:r w:rsidR="00820BB8">
        <w:rPr>
          <w:sz w:val="28"/>
          <w:szCs w:val="28"/>
        </w:rPr>
        <w:t xml:space="preserve">работ  </w:t>
      </w:r>
      <w:r w:rsidR="000A078E" w:rsidRPr="00A768FC">
        <w:rPr>
          <w:sz w:val="28"/>
          <w:szCs w:val="28"/>
        </w:rPr>
        <w:t>направлено на:</w:t>
      </w:r>
    </w:p>
    <w:p w:rsidR="000A078E" w:rsidRPr="00A768FC" w:rsidRDefault="000A078E" w:rsidP="00A768FC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68FC">
        <w:rPr>
          <w:sz w:val="28"/>
          <w:szCs w:val="28"/>
        </w:rPr>
        <w:t>-  обобщение, систематизацию, углубление, закрепление полученных теоретических знаний по конкретным темам дисциплин</w:t>
      </w:r>
      <w:r w:rsidR="00A768FC">
        <w:rPr>
          <w:sz w:val="28"/>
          <w:szCs w:val="28"/>
        </w:rPr>
        <w:t>/МДК</w:t>
      </w:r>
      <w:r w:rsidRPr="00A768FC">
        <w:rPr>
          <w:sz w:val="28"/>
          <w:szCs w:val="28"/>
        </w:rPr>
        <w:t>;</w:t>
      </w:r>
    </w:p>
    <w:p w:rsidR="000A078E" w:rsidRPr="00A768FC" w:rsidRDefault="000A078E" w:rsidP="00A768FC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68FC">
        <w:rPr>
          <w:sz w:val="28"/>
          <w:szCs w:val="28"/>
        </w:rPr>
        <w:t>- 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0A078E" w:rsidRPr="00A768FC" w:rsidRDefault="000A078E" w:rsidP="00A768FC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68FC">
        <w:rPr>
          <w:sz w:val="28"/>
          <w:szCs w:val="28"/>
        </w:rPr>
        <w:t>-  развитие интеллектуальных умений у будущих специалистов: аналитических, проектировочных, конструктивных и др.;</w:t>
      </w:r>
    </w:p>
    <w:p w:rsidR="00A768FC" w:rsidRDefault="000A078E" w:rsidP="00A768FC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68FC">
        <w:rPr>
          <w:sz w:val="28"/>
          <w:szCs w:val="28"/>
        </w:rPr>
        <w:t>-  выработку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F00B50" w:rsidRPr="00A768FC" w:rsidRDefault="008679C2" w:rsidP="00A768FC">
      <w:pPr>
        <w:pStyle w:val="af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078E" w:rsidRPr="00A768FC">
        <w:rPr>
          <w:sz w:val="28"/>
          <w:szCs w:val="28"/>
        </w:rPr>
        <w:t>Дисциплины</w:t>
      </w:r>
      <w:r w:rsidR="00A768FC">
        <w:rPr>
          <w:sz w:val="28"/>
          <w:szCs w:val="28"/>
        </w:rPr>
        <w:t>/МДК</w:t>
      </w:r>
      <w:r w:rsidR="000A078E" w:rsidRPr="00A768FC">
        <w:rPr>
          <w:sz w:val="28"/>
          <w:szCs w:val="28"/>
        </w:rPr>
        <w:t>, по которым планируются лабораторн</w:t>
      </w:r>
      <w:r w:rsidR="00A768FC">
        <w:rPr>
          <w:sz w:val="28"/>
          <w:szCs w:val="28"/>
        </w:rPr>
        <w:t>ые  и практические работы</w:t>
      </w:r>
      <w:r w:rsidR="000A078E" w:rsidRPr="00A768FC">
        <w:rPr>
          <w:sz w:val="28"/>
          <w:szCs w:val="28"/>
        </w:rPr>
        <w:t>, и их объёмы определяются примерными и рабочими учебными планами.</w:t>
      </w:r>
    </w:p>
    <w:p w:rsidR="004231E3" w:rsidRDefault="004231E3" w:rsidP="007D0B0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8FC">
        <w:rPr>
          <w:rFonts w:ascii="Times New Roman" w:eastAsia="Times New Roman" w:hAnsi="Times New Roman" w:cs="Times New Roman"/>
          <w:sz w:val="28"/>
          <w:szCs w:val="28"/>
        </w:rPr>
        <w:t>Требования к количеству практических</w:t>
      </w:r>
      <w:r w:rsidR="00E826A8" w:rsidRPr="00A768FC">
        <w:rPr>
          <w:rFonts w:ascii="Times New Roman" w:hAnsi="Times New Roman" w:cs="Times New Roman"/>
          <w:b/>
          <w:sz w:val="28"/>
          <w:szCs w:val="28"/>
        </w:rPr>
        <w:t>/</w:t>
      </w:r>
      <w:r w:rsidR="00E826A8" w:rsidRPr="00A768FC">
        <w:rPr>
          <w:rFonts w:ascii="Times New Roman" w:hAnsi="Times New Roman" w:cs="Times New Roman"/>
          <w:sz w:val="28"/>
          <w:szCs w:val="28"/>
        </w:rPr>
        <w:t>лабораторных</w:t>
      </w:r>
      <w:r w:rsidR="00820BB8">
        <w:rPr>
          <w:rFonts w:ascii="Times New Roman" w:hAnsi="Times New Roman" w:cs="Times New Roman"/>
          <w:sz w:val="28"/>
          <w:szCs w:val="28"/>
        </w:rPr>
        <w:t xml:space="preserve"> </w:t>
      </w:r>
      <w:r w:rsidR="00AE4D8B" w:rsidRPr="00A768FC">
        <w:rPr>
          <w:rFonts w:ascii="Times New Roman" w:eastAsia="Times New Roman" w:hAnsi="Times New Roman" w:cs="Times New Roman"/>
          <w:sz w:val="28"/>
          <w:szCs w:val="28"/>
        </w:rPr>
        <w:t xml:space="preserve">работ </w:t>
      </w:r>
      <w:r w:rsidR="00820BB8">
        <w:rPr>
          <w:rFonts w:ascii="Times New Roman" w:eastAsia="Times New Roman" w:hAnsi="Times New Roman" w:cs="Times New Roman"/>
          <w:sz w:val="28"/>
          <w:szCs w:val="28"/>
        </w:rPr>
        <w:t>по каждой дисциплине/</w:t>
      </w:r>
      <w:r w:rsidRPr="00A768FC">
        <w:rPr>
          <w:rFonts w:ascii="Times New Roman" w:eastAsia="Times New Roman" w:hAnsi="Times New Roman" w:cs="Times New Roman"/>
          <w:sz w:val="28"/>
          <w:szCs w:val="28"/>
        </w:rPr>
        <w:t xml:space="preserve">МДК нормативно не установлены. </w:t>
      </w:r>
      <w:r w:rsidR="00402F1F" w:rsidRPr="00A768FC">
        <w:rPr>
          <w:rFonts w:ascii="Times New Roman" w:eastAsia="Times New Roman" w:hAnsi="Times New Roman" w:cs="Times New Roman"/>
          <w:sz w:val="28"/>
          <w:szCs w:val="28"/>
        </w:rPr>
        <w:t xml:space="preserve">В методических рекомендациях по разработке учебного плана </w:t>
      </w:r>
      <w:proofErr w:type="gramStart"/>
      <w:r w:rsidR="00402F1F" w:rsidRPr="00A768F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образовательной организации, реализующей образовательные программы СПО </w:t>
      </w:r>
      <w:r w:rsidR="00C4337E" w:rsidRPr="00A768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68FC">
        <w:rPr>
          <w:rFonts w:ascii="Times New Roman" w:eastAsia="Times New Roman" w:hAnsi="Times New Roman" w:cs="Times New Roman"/>
          <w:sz w:val="28"/>
          <w:szCs w:val="28"/>
        </w:rPr>
        <w:t>меются</w:t>
      </w:r>
      <w:proofErr w:type="gramEnd"/>
      <w:r w:rsidRPr="00A768F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рекомендуемые допустимые значения </w:t>
      </w:r>
      <w:proofErr w:type="spellStart"/>
      <w:r w:rsidRPr="00A768FC">
        <w:rPr>
          <w:rFonts w:ascii="Times New Roman" w:eastAsia="Times New Roman" w:hAnsi="Times New Roman" w:cs="Times New Roman"/>
          <w:sz w:val="28"/>
          <w:szCs w:val="28"/>
        </w:rPr>
        <w:t>практикоориентированности</w:t>
      </w:r>
      <w:proofErr w:type="spellEnd"/>
      <w:r w:rsidRPr="00A768FC">
        <w:rPr>
          <w:rFonts w:ascii="Times New Roman" w:eastAsia="Times New Roman" w:hAnsi="Times New Roman" w:cs="Times New Roman"/>
          <w:sz w:val="28"/>
          <w:szCs w:val="28"/>
        </w:rPr>
        <w:t xml:space="preserve">, относящиеся к </w:t>
      </w:r>
      <w:r w:rsidRPr="00A768F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</w:t>
      </w:r>
      <w:r w:rsidR="00B8455A">
        <w:rPr>
          <w:rFonts w:ascii="Times New Roman" w:eastAsia="Times New Roman" w:hAnsi="Times New Roman" w:cs="Times New Roman"/>
          <w:sz w:val="28"/>
          <w:szCs w:val="28"/>
        </w:rPr>
        <w:t xml:space="preserve">овательной программе в целом. При реализации ОПОП по профессиям  – 70-80%, по специальностям </w:t>
      </w:r>
      <w:r w:rsidRPr="00A768FC">
        <w:rPr>
          <w:rFonts w:ascii="Times New Roman" w:eastAsia="Times New Roman" w:hAnsi="Times New Roman" w:cs="Times New Roman"/>
          <w:sz w:val="28"/>
          <w:szCs w:val="28"/>
        </w:rPr>
        <w:t xml:space="preserve"> базовой подготовки – 50-65%, углубленной подготовки </w:t>
      </w:r>
      <w:r w:rsidRPr="006958B2">
        <w:rPr>
          <w:rFonts w:ascii="Times New Roman" w:eastAsia="Times New Roman" w:hAnsi="Times New Roman" w:cs="Times New Roman"/>
          <w:sz w:val="28"/>
          <w:szCs w:val="28"/>
        </w:rPr>
        <w:t>– 50-60%.</w:t>
      </w:r>
    </w:p>
    <w:p w:rsidR="006958B2" w:rsidRDefault="006958B2" w:rsidP="007D0B0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B2" w:rsidRPr="006958B2" w:rsidRDefault="006958B2" w:rsidP="007D0B0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78E" w:rsidRDefault="00A768FC" w:rsidP="007D0B02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417256643"/>
      <w:r w:rsidRPr="006958B2">
        <w:rPr>
          <w:rFonts w:ascii="Times New Roman" w:eastAsia="Times New Roman" w:hAnsi="Times New Roman" w:cs="Times New Roman"/>
          <w:color w:val="auto"/>
          <w:lang w:eastAsia="ru-RU"/>
        </w:rPr>
        <w:t>Планирование лабораторных  и практических работ</w:t>
      </w:r>
      <w:bookmarkEnd w:id="1"/>
    </w:p>
    <w:p w:rsidR="006958B2" w:rsidRPr="006958B2" w:rsidRDefault="006958B2" w:rsidP="006958B2">
      <w:pPr>
        <w:rPr>
          <w:lang w:eastAsia="ru-RU"/>
        </w:rPr>
      </w:pPr>
    </w:p>
    <w:p w:rsidR="000A078E" w:rsidRPr="006958B2" w:rsidRDefault="00B8455A" w:rsidP="00947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структуры</w:t>
      </w:r>
      <w:r w:rsidR="000A078E"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содержания лабораторных работ и практических занятий следует исходить из того, что лабораторные работы и практические занятия имеют разные ведущие дидактические цели.</w:t>
      </w:r>
    </w:p>
    <w:p w:rsidR="004B4FF1" w:rsidRDefault="000A078E" w:rsidP="00947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дидактической целью лабораторных работ является экспериментальное подтверждение и проверка существенных теоретических пол</w:t>
      </w:r>
      <w:r w:rsidR="004B4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ожений (законов, зависимостей).</w:t>
      </w:r>
    </w:p>
    <w:p w:rsidR="000A078E" w:rsidRPr="006958B2" w:rsidRDefault="000A078E" w:rsidP="00947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дидактической целью практических занятий является формирование практических умений – профессиональных (выполнять определённые действия, операции, необходимые в последующем в профессиональной деятельности) или учебных (решать задачи по математике, физике, химии, информатике и др.), необходимых в последующей учебной деятельности по </w:t>
      </w:r>
      <w:proofErr w:type="spellStart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</w:t>
      </w:r>
      <w:r w:rsid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</w:t>
      </w:r>
      <w:proofErr w:type="spellEnd"/>
      <w:r w:rsid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дисциплинам и профессиональным модулям,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преимущественное место при изучении </w:t>
      </w:r>
      <w:proofErr w:type="spellStart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</w:t>
      </w:r>
      <w:r w:rsidR="0094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</w:t>
      </w:r>
      <w:proofErr w:type="spellEnd"/>
      <w:r w:rsidR="0094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и МДК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78E" w:rsidRPr="006958B2" w:rsidRDefault="000A078E" w:rsidP="00947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содержание практических занятий должны быть направлены на реализ</w:t>
      </w:r>
      <w:r w:rsidR="004B4FF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 Федеральных государственных образовательных стандартов</w:t>
      </w:r>
    </w:p>
    <w:p w:rsidR="000A078E" w:rsidRPr="006958B2" w:rsidRDefault="000B78F2" w:rsidP="00947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дисциплинам</w:t>
      </w:r>
      <w:r w:rsidR="000A078E"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язык», «Иностранный язык», «Информатика» все учебные занятия или большинство из них проводятся как практические, поскольку содержание дисциплин направленно в основном на формирование практических умений и их совершенствование.</w:t>
      </w:r>
    </w:p>
    <w:p w:rsidR="000A078E" w:rsidRPr="006958B2" w:rsidRDefault="000A078E" w:rsidP="00947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дидактической целью содержанием лабораторных работ могут быть экспериментальная проверка формул, методик расчета, установление и подтверждение закономерностей, ознакомление с 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методиками проведения экспериментов, установление свойств веществ, их качественных и количественных характеристик, наблюдение развития явлений, процессов и др.</w:t>
      </w:r>
    </w:p>
    <w:p w:rsidR="000A078E" w:rsidRPr="006958B2" w:rsidRDefault="000A078E" w:rsidP="00947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содержания и объёма лабораторных работ следует исходить из сложности учебного материала для усвоения, из </w:t>
      </w:r>
      <w:proofErr w:type="spellStart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из значимости изучаемых теоретических положений для предстоящей профессиональной деятельности, из того, какое место занимает конкретная работа в совокупности лабораторных работ, и их значимости для формирования целостного представления о содержании </w:t>
      </w:r>
      <w:hyperlink r:id="rId8" w:tooltip="Учебные дисциплины" w:history="1">
        <w:r w:rsidRPr="00695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учебной дисциплины</w:t>
        </w:r>
      </w:hyperlink>
      <w:r w:rsidR="006958B2"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профессионального модуля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58B2" w:rsidRDefault="000A078E" w:rsidP="00947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лабораторных работ следует учитывать, что наряду с ведущей дидактической целью – подтверждением теоретических положений – в ход</w:t>
      </w:r>
      <w:r w:rsid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выполнения заданий у обучающихся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практические умения и навыки обращения с различными приборами, установками, лабораторным оборудованием, аппаратурой, которые могут составлять часть профессиональной практической подготовки, а также исследовательские умения (наблюдать, сравнивать, анализировать,</w:t>
      </w:r>
      <w:r w:rsidR="0094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зависимости, делать выводы и обобщения, самостоятельно вести исследование, оформлять результаты).</w:t>
      </w:r>
      <w:proofErr w:type="gramEnd"/>
    </w:p>
    <w:p w:rsidR="000A078E" w:rsidRPr="006958B2" w:rsidRDefault="000A078E" w:rsidP="00695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ведущей дидактической целью содержанием практических занятий являются решение разного рода задач, в том числе профессиональных (анализ производственных ситуаций, решение ситуационных производственных задач, выполнение профессиональных функций в деловых играх и т. п.), выполнение вычислений, расчетов, чертежей, работа с нормативными документами, инструктивными материалами, справочниками, составление проектной, плановой и другой технической и специальной документации и др.</w:t>
      </w:r>
      <w:proofErr w:type="gramEnd"/>
    </w:p>
    <w:p w:rsidR="000A078E" w:rsidRPr="006958B2" w:rsidRDefault="000A078E" w:rsidP="00947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практических занятиях студенты овладевают</w:t>
      </w:r>
      <w:r w:rsid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первоначальными профессиональ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умениями и навыками, которые в дальнейшем 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закрепляются и совершенствуются в процессе </w:t>
      </w:r>
      <w:hyperlink r:id="rId9" w:tooltip="Курсовые проекты" w:history="1">
        <w:r w:rsidRPr="00695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курсового проектирования</w:t>
        </w:r>
      </w:hyperlink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производственной (профе</w:t>
      </w:r>
      <w:r w:rsidR="0094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сиональной) практики.</w:t>
      </w:r>
    </w:p>
    <w:p w:rsidR="000A078E" w:rsidRPr="006958B2" w:rsidRDefault="000A078E" w:rsidP="006958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практике, развиваются интеллектуальные умения.</w:t>
      </w:r>
    </w:p>
    <w:p w:rsidR="000A078E" w:rsidRPr="00CA151A" w:rsidRDefault="000A078E" w:rsidP="006958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лабораторных работ и практических занятий фиксирует</w:t>
      </w:r>
      <w:r w:rsidR="00F5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рабочих 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программах дисциплин в разделе </w:t>
      </w:r>
      <w:r w:rsidR="00CA151A" w:rsidRPr="00CA151A">
        <w:rPr>
          <w:rFonts w:ascii="Times New Roman" w:hAnsi="Times New Roman" w:cs="Times New Roman"/>
          <w:sz w:val="28"/>
          <w:szCs w:val="28"/>
        </w:rPr>
        <w:t>«Тематический план и содержание учебной дисциплины».</w:t>
      </w:r>
    </w:p>
    <w:p w:rsidR="00CA151A" w:rsidRPr="00636E93" w:rsidRDefault="000A078E" w:rsidP="0063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заданий для лабораторной работы или практического занятия должен быть спланирован с расчетом, чтобы в отведённое время они могли быть выполнены качественно большинством студентов. Количество часов, отводимых на лабораторные работы и практические занятия, фиксируется </w:t>
      </w:r>
      <w:r w:rsidR="00CA151A" w:rsidRPr="006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CA151A" w:rsidRPr="00636E93">
        <w:rPr>
          <w:rFonts w:ascii="Times New Roman" w:hAnsi="Times New Roman" w:cs="Times New Roman"/>
          <w:sz w:val="28"/>
          <w:szCs w:val="28"/>
        </w:rPr>
        <w:t>«</w:t>
      </w:r>
      <w:r w:rsidR="00636E93"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дисциплины».</w:t>
      </w:r>
    </w:p>
    <w:p w:rsidR="000A078E" w:rsidRDefault="000A078E" w:rsidP="00947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лабораторных работ и практических занятий в рабочих программах дисциплины</w:t>
      </w:r>
      <w:r w:rsidR="00F55FC6">
        <w:rPr>
          <w:rFonts w:ascii="Times New Roman" w:eastAsia="Times New Roman" w:hAnsi="Times New Roman" w:cs="Times New Roman"/>
          <w:sz w:val="28"/>
          <w:szCs w:val="28"/>
          <w:lang w:eastAsia="ru-RU"/>
        </w:rPr>
        <w:t>/МДК,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формировать уровень подготовки выпускника, определенный </w:t>
      </w:r>
      <w:r w:rsidR="00F55F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г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осударственными </w:t>
      </w:r>
      <w:r w:rsidR="006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</w:t>
      </w:r>
      <w:r w:rsidR="00F5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стандартами 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соответствующей </w:t>
      </w:r>
      <w:r w:rsidR="00F55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профессии/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специальности, а также требованиями к уровню подготовки студента, установленными</w:t>
      </w:r>
      <w:r w:rsidR="00F5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работодателями при формировании вариативной части.</w:t>
      </w:r>
    </w:p>
    <w:p w:rsidR="00160D1E" w:rsidRDefault="00160D1E" w:rsidP="005121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1E" w:rsidRPr="006958B2" w:rsidRDefault="00160D1E" w:rsidP="005121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8E" w:rsidRDefault="000A078E" w:rsidP="005121A0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417256644"/>
      <w:r w:rsidRPr="005121A0">
        <w:rPr>
          <w:rFonts w:ascii="Times New Roman" w:eastAsia="Times New Roman" w:hAnsi="Times New Roman" w:cs="Times New Roman"/>
          <w:color w:val="auto"/>
          <w:lang w:eastAsia="ru-RU"/>
        </w:rPr>
        <w:t>Организация и проведение лабораторных работ</w:t>
      </w:r>
      <w:r w:rsidR="00636E9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5121A0">
        <w:rPr>
          <w:rFonts w:ascii="Times New Roman" w:eastAsia="Times New Roman" w:hAnsi="Times New Roman" w:cs="Times New Roman"/>
          <w:color w:val="auto"/>
          <w:lang w:eastAsia="ru-RU"/>
        </w:rPr>
        <w:t>и практических занятий</w:t>
      </w:r>
      <w:bookmarkEnd w:id="2"/>
    </w:p>
    <w:p w:rsidR="005121A0" w:rsidRDefault="005121A0" w:rsidP="006958B2">
      <w:pPr>
        <w:spacing w:after="0" w:line="360" w:lineRule="auto"/>
        <w:jc w:val="both"/>
        <w:rPr>
          <w:lang w:eastAsia="ru-RU"/>
        </w:rPr>
      </w:pPr>
    </w:p>
    <w:p w:rsidR="000A078E" w:rsidRPr="006958B2" w:rsidRDefault="00636E93" w:rsidP="005121A0">
      <w:pPr>
        <w:spacing w:after="0" w:line="36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8E"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Лабораторная работа как вид учебного занятия должна </w:t>
      </w:r>
      <w:proofErr w:type="gramStart"/>
      <w:r w:rsidR="000A078E"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="000A078E"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 оборудованных учебных лабораториях. Продолжительность – не менее 2-х академических часов. Необходимыми структурными элементами лабораторной работы, помимо самост</w:t>
      </w:r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оятельной деятельности обучающихся</w:t>
      </w:r>
      <w:r w:rsidR="000A078E"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078E"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инструктаж, проводимый преподавателем, а также организация обсуждения итогов выполнения лабораторной работы.</w:t>
      </w:r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 должно проводиться в учебных кабинетах или специально оборудованных помещениях (площадках, полигонах и т. п.). Продолжительность занятия – не менее 2-х академических часов. Необходимыми структурными элементами практического занятия, помимо самост</w:t>
      </w:r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оятельной деятельности обучающихся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инструктаж, проводимый преподавателем, а также оценка выполненных рабо</w:t>
      </w:r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степени </w:t>
      </w:r>
      <w:proofErr w:type="gramStart"/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</w:t>
      </w:r>
      <w:proofErr w:type="gramEnd"/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запланированными умениями.</w:t>
      </w:r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лабораторных работ и практических занятий предше</w:t>
      </w:r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проверка знаний обучающихся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их теоретической готовности к выполнению задания.</w:t>
      </w:r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лабораторной работе и практическому занятию образовательным учреждением должны быть разработаны и утверждены методические указания по их проведению.</w:t>
      </w:r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 и практические занятия могут носить репродуктивный, частично - поисковый характер.</w:t>
      </w:r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носящие репродуктивный характер, отличаются</w:t>
      </w:r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при их проведении обучающиеся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подробными инструкциями, в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литература.</w:t>
      </w:r>
      <w:proofErr w:type="gramEnd"/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носящие частично - поисковый характер, отличаются тем</w:t>
      </w:r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 их проведении обучающиеся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пользуются подробными инструкциями, им не дан порядок выполнения необходимых действий, и требуют от студентов самостоятельного подбора оборудования, выбора способов выполнения работы в инструктивной и справочной литературе и др.</w:t>
      </w:r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носящие поисковый характер, х</w:t>
      </w:r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арактеризуются тем, что обучающиеся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решить новую для них проблему, опираясь на имеющиеся у них теоретические знания.</w:t>
      </w:r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лабораторных работ и практических занятий необходимо находить оптимальное соотношений репродуктивных, частичн</w:t>
      </w:r>
      <w:proofErr w:type="gramStart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поисковых и поисковых работ, чтобы обеспечить высокий уровень интеллектуальной деятельности.</w:t>
      </w:r>
    </w:p>
    <w:p w:rsidR="000A078E" w:rsidRPr="006958B2" w:rsidRDefault="005121A0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обучающихся</w:t>
      </w:r>
      <w:r w:rsidR="000A078E"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лабораторных работах и практических занятиях: фронтальная, групповая и индивидуальная.</w:t>
      </w:r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фронтальной форме </w:t>
      </w:r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занятий все обучающиеся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одновременно одну и ту же работу.</w:t>
      </w:r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групповой форме </w:t>
      </w:r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занятий все обучающиеся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одновременно одну и ту же работу.</w:t>
      </w:r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индивидуальной форме ор</w:t>
      </w:r>
      <w:r w:rsid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занятий каждый обучающийся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индивидуальное задание.</w:t>
      </w:r>
    </w:p>
    <w:p w:rsidR="000A078E" w:rsidRPr="006958B2" w:rsidRDefault="000A078E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проведения лабораторных работ и практических занятий рекомендуется</w:t>
      </w:r>
      <w:r w:rsidR="006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Pr="006958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078E" w:rsidRPr="005121A0" w:rsidRDefault="000A078E" w:rsidP="005121A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сборников задач, заданий и упражнений, сопровождающихся методическими указаниями, применительно к конкретным </w:t>
      </w:r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профессиям/</w:t>
      </w: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специальностям;</w:t>
      </w:r>
    </w:p>
    <w:p w:rsidR="000A078E" w:rsidRPr="005121A0" w:rsidRDefault="000A078E" w:rsidP="005121A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заданий для автоматизированного тестового </w:t>
      </w:r>
      <w:proofErr w:type="gramStart"/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</w:t>
      </w:r>
      <w:proofErr w:type="gramEnd"/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подготовленностью обучающихся</w:t>
      </w: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лабораторным работам или практическим занятиям;</w:t>
      </w:r>
    </w:p>
    <w:p w:rsidR="000A078E" w:rsidRPr="005121A0" w:rsidRDefault="000A078E" w:rsidP="005121A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подчинение методики проведения лабораторных работ и практических занятий ведущим дидактическим целям с соответств</w:t>
      </w:r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ующими установками </w:t>
      </w:r>
      <w:proofErr w:type="gramStart"/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78E" w:rsidRPr="005121A0" w:rsidRDefault="000A078E" w:rsidP="005121A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практике преподавания поисковых лабораторных работ, построенных на проблемной основе;</w:t>
      </w:r>
    </w:p>
    <w:p w:rsidR="000A078E" w:rsidRPr="005121A0" w:rsidRDefault="000A078E" w:rsidP="005121A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коллективных и групповых форм работы, максимальное использование индивидуальных форм с целью повышения </w:t>
      </w:r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 каждого обучающегося</w:t>
      </w: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самостоятельное выполнение полного объёма работ;</w:t>
      </w:r>
    </w:p>
    <w:p w:rsidR="000A078E" w:rsidRPr="005121A0" w:rsidRDefault="000A078E" w:rsidP="005121A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лабораторных работ и практических занятий на повышенном уровне трудности с включением в них заданий</w:t>
      </w:r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выбором </w:t>
      </w:r>
      <w:proofErr w:type="gramStart"/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выполнения работы, конкретизацией целей, самостоятельным отбором необходимого оборудования;</w:t>
      </w:r>
    </w:p>
    <w:p w:rsidR="000A078E" w:rsidRDefault="000A078E" w:rsidP="00BD323D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времени, отводимого на лабораторные работы и практические занятия, подбором дополнительн</w:t>
      </w:r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задач и заданий </w:t>
      </w:r>
      <w:proofErr w:type="gramStart"/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5121A0"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5121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работающих в более быстром темпе.</w:t>
      </w:r>
    </w:p>
    <w:p w:rsidR="00636E93" w:rsidRPr="005121A0" w:rsidRDefault="00636E93" w:rsidP="00636E9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A0" w:rsidRPr="006958B2" w:rsidRDefault="005121A0" w:rsidP="00BD32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8E" w:rsidRPr="005121A0" w:rsidRDefault="000A078E" w:rsidP="00BD323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417256645"/>
      <w:r w:rsidRPr="005121A0">
        <w:rPr>
          <w:rFonts w:ascii="Times New Roman" w:eastAsia="Times New Roman" w:hAnsi="Times New Roman" w:cs="Times New Roman"/>
          <w:color w:val="auto"/>
          <w:lang w:eastAsia="ru-RU"/>
        </w:rPr>
        <w:t>Оформление лабораторных работ и практических занятий</w:t>
      </w:r>
      <w:bookmarkEnd w:id="3"/>
    </w:p>
    <w:p w:rsidR="005121A0" w:rsidRPr="006958B2" w:rsidRDefault="005121A0" w:rsidP="00BD32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1E3" w:rsidRPr="00DE473F" w:rsidRDefault="004231E3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73F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E826A8" w:rsidRPr="00E826A8">
        <w:rPr>
          <w:rFonts w:ascii="Times New Roman" w:hAnsi="Times New Roman" w:cs="Times New Roman"/>
          <w:b/>
          <w:sz w:val="28"/>
          <w:szCs w:val="28"/>
        </w:rPr>
        <w:t>/</w:t>
      </w:r>
      <w:r w:rsidR="00E826A8" w:rsidRPr="00E826A8">
        <w:rPr>
          <w:rFonts w:ascii="Times New Roman" w:hAnsi="Times New Roman" w:cs="Times New Roman"/>
          <w:sz w:val="28"/>
          <w:szCs w:val="28"/>
        </w:rPr>
        <w:t>лабораторны</w:t>
      </w:r>
      <w:r w:rsidR="00E826A8">
        <w:rPr>
          <w:rFonts w:ascii="Times New Roman" w:hAnsi="Times New Roman" w:cs="Times New Roman"/>
          <w:sz w:val="28"/>
          <w:szCs w:val="28"/>
        </w:rPr>
        <w:t xml:space="preserve">е </w:t>
      </w:r>
      <w:r w:rsidRPr="00DE473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36E93">
        <w:rPr>
          <w:rFonts w:ascii="Times New Roman" w:hAnsi="Times New Roman" w:cs="Times New Roman"/>
          <w:sz w:val="28"/>
          <w:szCs w:val="28"/>
        </w:rPr>
        <w:t xml:space="preserve"> </w:t>
      </w:r>
      <w:r w:rsidRPr="00DE473F">
        <w:rPr>
          <w:rFonts w:ascii="Times New Roman" w:eastAsia="Times New Roman" w:hAnsi="Times New Roman" w:cs="Times New Roman"/>
          <w:sz w:val="28"/>
          <w:szCs w:val="28"/>
        </w:rPr>
        <w:t xml:space="preserve">выполняются </w:t>
      </w:r>
      <w:proofErr w:type="gramStart"/>
      <w:r w:rsidRPr="00DE47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473F">
        <w:rPr>
          <w:rFonts w:ascii="Times New Roman" w:hAnsi="Times New Roman" w:cs="Times New Roman"/>
          <w:sz w:val="28"/>
          <w:szCs w:val="28"/>
        </w:rPr>
        <w:t xml:space="preserve"> </w:t>
      </w:r>
      <w:r w:rsidRPr="00DE473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с использованием необходимых пояснений,  полученных от преподавателя  </w:t>
      </w:r>
      <w:r w:rsidRPr="00DE473F">
        <w:rPr>
          <w:rFonts w:ascii="Times New Roman" w:hAnsi="Times New Roman" w:cs="Times New Roman"/>
          <w:sz w:val="28"/>
          <w:szCs w:val="28"/>
        </w:rPr>
        <w:t>до их выполнения</w:t>
      </w:r>
      <w:r w:rsidRPr="00DE473F">
        <w:rPr>
          <w:rFonts w:ascii="Times New Roman" w:eastAsia="Times New Roman" w:hAnsi="Times New Roman" w:cs="Times New Roman"/>
          <w:sz w:val="28"/>
          <w:szCs w:val="28"/>
        </w:rPr>
        <w:t xml:space="preserve">. Список литературы и вопросы, необходимые при подготовке, </w:t>
      </w:r>
      <w:r w:rsidRPr="00DE473F">
        <w:rPr>
          <w:rFonts w:ascii="Times New Roman" w:hAnsi="Times New Roman" w:cs="Times New Roman"/>
          <w:sz w:val="28"/>
          <w:szCs w:val="28"/>
        </w:rPr>
        <w:t>обучающиеся получаю</w:t>
      </w:r>
      <w:r w:rsidRPr="00DE473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DE473F">
        <w:rPr>
          <w:rFonts w:ascii="Times New Roman" w:hAnsi="Times New Roman" w:cs="Times New Roman"/>
          <w:sz w:val="28"/>
          <w:szCs w:val="28"/>
        </w:rPr>
        <w:t>до выполнения практической</w:t>
      </w:r>
      <w:r w:rsidR="00E826A8" w:rsidRPr="00E826A8">
        <w:rPr>
          <w:rFonts w:ascii="Times New Roman" w:hAnsi="Times New Roman" w:cs="Times New Roman"/>
          <w:b/>
          <w:sz w:val="28"/>
          <w:szCs w:val="28"/>
        </w:rPr>
        <w:t>/</w:t>
      </w:r>
      <w:r w:rsidR="00E826A8" w:rsidRPr="00E826A8">
        <w:rPr>
          <w:rFonts w:ascii="Times New Roman" w:hAnsi="Times New Roman" w:cs="Times New Roman"/>
          <w:sz w:val="28"/>
          <w:szCs w:val="28"/>
        </w:rPr>
        <w:t>лабораторн</w:t>
      </w:r>
      <w:r w:rsidR="00E826A8">
        <w:rPr>
          <w:rFonts w:ascii="Times New Roman" w:hAnsi="Times New Roman" w:cs="Times New Roman"/>
          <w:sz w:val="28"/>
          <w:szCs w:val="28"/>
        </w:rPr>
        <w:t>ой</w:t>
      </w:r>
      <w:r w:rsidRPr="00DE473F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DE4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1E3" w:rsidRPr="00DE473F" w:rsidRDefault="004231E3" w:rsidP="00636E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73F">
        <w:rPr>
          <w:rFonts w:ascii="Times New Roman" w:hAnsi="Times New Roman" w:cs="Times New Roman"/>
          <w:sz w:val="28"/>
          <w:szCs w:val="28"/>
        </w:rPr>
        <w:t>З</w:t>
      </w:r>
      <w:r w:rsidRPr="00DE473F">
        <w:rPr>
          <w:rFonts w:ascii="Times New Roman" w:eastAsia="Times New Roman" w:hAnsi="Times New Roman" w:cs="Times New Roman"/>
          <w:sz w:val="28"/>
          <w:szCs w:val="28"/>
        </w:rPr>
        <w:t>адания</w:t>
      </w:r>
      <w:r w:rsidRPr="00DE473F">
        <w:rPr>
          <w:rFonts w:ascii="Times New Roman" w:hAnsi="Times New Roman" w:cs="Times New Roman"/>
          <w:sz w:val="28"/>
          <w:szCs w:val="28"/>
        </w:rPr>
        <w:t xml:space="preserve"> для практических</w:t>
      </w:r>
      <w:r w:rsidR="00E826A8" w:rsidRPr="00E826A8">
        <w:rPr>
          <w:rFonts w:ascii="Times New Roman" w:hAnsi="Times New Roman" w:cs="Times New Roman"/>
          <w:b/>
          <w:sz w:val="28"/>
          <w:szCs w:val="28"/>
        </w:rPr>
        <w:t>/</w:t>
      </w:r>
      <w:r w:rsidR="00E826A8" w:rsidRPr="00E826A8">
        <w:rPr>
          <w:rFonts w:ascii="Times New Roman" w:hAnsi="Times New Roman" w:cs="Times New Roman"/>
          <w:sz w:val="28"/>
          <w:szCs w:val="28"/>
        </w:rPr>
        <w:t>лабораторных</w:t>
      </w:r>
      <w:r w:rsidRPr="00DE473F">
        <w:rPr>
          <w:rFonts w:ascii="Times New Roman" w:hAnsi="Times New Roman" w:cs="Times New Roman"/>
          <w:sz w:val="28"/>
          <w:szCs w:val="28"/>
        </w:rPr>
        <w:t xml:space="preserve"> работ разрабатываются</w:t>
      </w:r>
      <w:r w:rsidRPr="00DE473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учебной </w:t>
      </w:r>
      <w:r w:rsidRPr="00DE473F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DE473F">
        <w:rPr>
          <w:rFonts w:ascii="Times New Roman" w:eastAsia="Times New Roman" w:hAnsi="Times New Roman" w:cs="Times New Roman"/>
          <w:sz w:val="28"/>
          <w:szCs w:val="28"/>
        </w:rPr>
        <w:t xml:space="preserve">программой.  В  зависимости  от  содержания  они  могут  выполняться  </w:t>
      </w:r>
      <w:proofErr w:type="gramStart"/>
      <w:r w:rsidRPr="00DE47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473F">
        <w:rPr>
          <w:rFonts w:ascii="Times New Roman" w:eastAsia="Times New Roman" w:hAnsi="Times New Roman" w:cs="Times New Roman"/>
          <w:sz w:val="28"/>
          <w:szCs w:val="28"/>
        </w:rPr>
        <w:t xml:space="preserve">  индивидуально  или  </w:t>
      </w:r>
      <w:r w:rsidRPr="00DE473F">
        <w:rPr>
          <w:rFonts w:ascii="Times New Roman" w:hAnsi="Times New Roman" w:cs="Times New Roman"/>
          <w:sz w:val="28"/>
          <w:szCs w:val="28"/>
        </w:rPr>
        <w:t>в группах</w:t>
      </w:r>
      <w:r w:rsidRPr="00DE4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7A7" w:rsidRDefault="004231E3" w:rsidP="00636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3F">
        <w:rPr>
          <w:rFonts w:ascii="Times New Roman" w:hAnsi="Times New Roman" w:cs="Times New Roman"/>
          <w:sz w:val="28"/>
          <w:szCs w:val="28"/>
        </w:rPr>
        <w:t>Каждая практическая</w:t>
      </w:r>
      <w:r w:rsidR="00E826A8" w:rsidRPr="00E826A8">
        <w:rPr>
          <w:rFonts w:ascii="Times New Roman" w:hAnsi="Times New Roman" w:cs="Times New Roman"/>
          <w:b/>
          <w:sz w:val="28"/>
          <w:szCs w:val="28"/>
        </w:rPr>
        <w:t>/</w:t>
      </w:r>
      <w:r w:rsidR="00E826A8" w:rsidRPr="00E826A8">
        <w:rPr>
          <w:rFonts w:ascii="Times New Roman" w:hAnsi="Times New Roman" w:cs="Times New Roman"/>
          <w:sz w:val="28"/>
          <w:szCs w:val="28"/>
        </w:rPr>
        <w:t>лабораторн</w:t>
      </w:r>
      <w:r w:rsidR="00E826A8">
        <w:rPr>
          <w:rFonts w:ascii="Times New Roman" w:hAnsi="Times New Roman" w:cs="Times New Roman"/>
          <w:sz w:val="28"/>
          <w:szCs w:val="28"/>
        </w:rPr>
        <w:t xml:space="preserve">ая </w:t>
      </w:r>
      <w:r w:rsidRPr="00DE473F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636E93">
        <w:rPr>
          <w:rFonts w:ascii="Times New Roman" w:hAnsi="Times New Roman" w:cs="Times New Roman"/>
          <w:sz w:val="28"/>
          <w:szCs w:val="28"/>
        </w:rPr>
        <w:t xml:space="preserve">  </w:t>
      </w:r>
      <w:r w:rsidRPr="00DE473F">
        <w:rPr>
          <w:rFonts w:ascii="Times New Roman" w:hAnsi="Times New Roman" w:cs="Times New Roman"/>
          <w:sz w:val="28"/>
          <w:szCs w:val="28"/>
        </w:rPr>
        <w:t xml:space="preserve">оценивается преподавателем </w:t>
      </w:r>
      <w:r w:rsidRPr="00DE473F">
        <w:rPr>
          <w:rFonts w:ascii="Times New Roman" w:eastAsia="Times New Roman" w:hAnsi="Times New Roman" w:cs="Times New Roman"/>
          <w:sz w:val="28"/>
          <w:szCs w:val="28"/>
        </w:rPr>
        <w:t xml:space="preserve">после её выполнения и предоставления в </w:t>
      </w:r>
      <w:r w:rsidR="00AE4D8B">
        <w:rPr>
          <w:rFonts w:ascii="Times New Roman" w:hAnsi="Times New Roman" w:cs="Times New Roman"/>
          <w:sz w:val="28"/>
          <w:szCs w:val="28"/>
        </w:rPr>
        <w:t>заранее определённой</w:t>
      </w:r>
      <w:r w:rsidR="00636E93">
        <w:rPr>
          <w:rFonts w:ascii="Times New Roman" w:hAnsi="Times New Roman" w:cs="Times New Roman"/>
          <w:sz w:val="28"/>
          <w:szCs w:val="28"/>
        </w:rPr>
        <w:t xml:space="preserve"> </w:t>
      </w:r>
      <w:r w:rsidR="00BD323D">
        <w:rPr>
          <w:rFonts w:ascii="Times New Roman" w:hAnsi="Times New Roman" w:cs="Times New Roman"/>
          <w:sz w:val="28"/>
          <w:szCs w:val="28"/>
        </w:rPr>
        <w:t>форме.</w:t>
      </w:r>
    </w:p>
    <w:p w:rsidR="00141D89" w:rsidRDefault="00141D89" w:rsidP="00080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D89" w:rsidRDefault="00141D89" w:rsidP="008845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комплекта лабораторных/практических работ</w:t>
      </w:r>
    </w:p>
    <w:p w:rsidR="00141D89" w:rsidRDefault="00141D89" w:rsidP="00141D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9" w:rsidRDefault="00141D89" w:rsidP="00141D89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Комплект практических</w:t>
      </w:r>
      <w:r w:rsidRPr="005252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лабораторных</w:t>
      </w:r>
      <w:r w:rsidR="00636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дисциплине\МДК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включает:</w:t>
      </w:r>
    </w:p>
    <w:p w:rsidR="00141D89" w:rsidRPr="00524F96" w:rsidRDefault="00141D89" w:rsidP="00141D89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 </w:t>
      </w:r>
    </w:p>
    <w:p w:rsidR="00141D89" w:rsidRPr="00524F96" w:rsidRDefault="00D007F0" w:rsidP="00141D89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Оглавление</w:t>
      </w:r>
    </w:p>
    <w:p w:rsidR="00141D89" w:rsidRPr="009A676D" w:rsidRDefault="00141D89" w:rsidP="00141D89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 записка</w:t>
      </w:r>
    </w:p>
    <w:p w:rsidR="00141D89" w:rsidRPr="00376D9E" w:rsidRDefault="00141D89" w:rsidP="00141D89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Pr="006C3A6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лабораторные  работы  с подробным описанием их содержания </w:t>
      </w:r>
    </w:p>
    <w:p w:rsidR="00141D89" w:rsidRPr="009A676D" w:rsidRDefault="00141D89" w:rsidP="00141D89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и материально-техническое обеспечение</w:t>
      </w:r>
    </w:p>
    <w:p w:rsidR="00141D89" w:rsidRPr="0088454F" w:rsidRDefault="00141D89" w:rsidP="00141D89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76D"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</w:rPr>
        <w:t>спекты лекций  (при их наличии)</w:t>
      </w:r>
    </w:p>
    <w:p w:rsidR="00141D89" w:rsidRDefault="00141D89" w:rsidP="00513FE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1D89" w:rsidRPr="00C0309C" w:rsidRDefault="00141D89" w:rsidP="00636E93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309C">
        <w:rPr>
          <w:rFonts w:ascii="Times New Roman" w:eastAsia="Times New Roman" w:hAnsi="Times New Roman" w:cs="Times New Roman"/>
          <w:b/>
          <w:i/>
          <w:sz w:val="28"/>
          <w:szCs w:val="28"/>
        </w:rPr>
        <w:t>Титульный лист</w:t>
      </w:r>
    </w:p>
    <w:p w:rsidR="00141D89" w:rsidRPr="0088454F" w:rsidRDefault="00141D89" w:rsidP="00141D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4EF">
        <w:rPr>
          <w:rFonts w:ascii="Times New Roman" w:eastAsia="Times New Roman" w:hAnsi="Times New Roman" w:cs="Times New Roman"/>
          <w:sz w:val="28"/>
          <w:szCs w:val="28"/>
        </w:rPr>
        <w:t xml:space="preserve">          На титульном листе в верхнем колонтитуле </w:t>
      </w:r>
      <w:r w:rsidRPr="00B074EF">
        <w:rPr>
          <w:rFonts w:ascii="Times New Roman" w:hAnsi="Times New Roman" w:cs="Times New Roman"/>
          <w:sz w:val="28"/>
          <w:szCs w:val="28"/>
        </w:rPr>
        <w:t>располагается: эмблема Учреждения,  полное наименование учредителя</w:t>
      </w:r>
      <w:r w:rsidR="0088454F">
        <w:rPr>
          <w:rFonts w:ascii="Times New Roman" w:hAnsi="Times New Roman" w:cs="Times New Roman"/>
          <w:sz w:val="28"/>
          <w:szCs w:val="28"/>
        </w:rPr>
        <w:t xml:space="preserve"> </w:t>
      </w:r>
      <w:r w:rsidRPr="00F1352C">
        <w:rPr>
          <w:rFonts w:ascii="Times New Roman" w:hAnsi="Times New Roman" w:cs="Times New Roman"/>
          <w:sz w:val="28"/>
          <w:szCs w:val="28"/>
        </w:rPr>
        <w:t>(Министерство образования и науки Пермского края)</w:t>
      </w:r>
      <w:r w:rsidRPr="00B074EF">
        <w:rPr>
          <w:rFonts w:ascii="Times New Roman" w:hAnsi="Times New Roman" w:cs="Times New Roman"/>
          <w:sz w:val="28"/>
          <w:szCs w:val="28"/>
        </w:rPr>
        <w:t xml:space="preserve">, полное наименование Учреждения, полное наименование разработанных материалов. </w:t>
      </w:r>
      <w:r>
        <w:rPr>
          <w:rFonts w:ascii="Times New Roman" w:eastAsia="Times New Roman" w:hAnsi="Times New Roman" w:cs="Times New Roman"/>
          <w:sz w:val="28"/>
          <w:szCs w:val="28"/>
        </w:rPr>
        <w:t>В центре титульного листа  дублируется название разработанных материалов и пишется  название дисциплины или МДК, специальность</w:t>
      </w:r>
      <w:r w:rsidRPr="000D6925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профессия, в рамках  которой составлен</w:t>
      </w:r>
      <w:r w:rsidR="0063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комплект </w:t>
      </w:r>
      <w:r w:rsidRPr="00524F96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826A8">
        <w:rPr>
          <w:rFonts w:ascii="Times New Roman" w:hAnsi="Times New Roman" w:cs="Times New Roman"/>
          <w:b/>
          <w:sz w:val="28"/>
          <w:szCs w:val="28"/>
        </w:rPr>
        <w:t>/</w:t>
      </w:r>
      <w:r w:rsidRPr="00E826A8">
        <w:rPr>
          <w:rFonts w:ascii="Times New Roman" w:hAnsi="Times New Roman" w:cs="Times New Roman"/>
          <w:sz w:val="28"/>
          <w:szCs w:val="28"/>
        </w:rPr>
        <w:t>лабораторны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Pr="00524F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8454F">
        <w:rPr>
          <w:rFonts w:ascii="Times New Roman" w:eastAsia="Times New Roman" w:hAnsi="Times New Roman" w:cs="Times New Roman"/>
          <w:sz w:val="28"/>
          <w:szCs w:val="28"/>
        </w:rPr>
        <w:t>В нижнем колонтитуле титульного листа указывается фамилия и инициалы разработчика, и его должность, а также фамилия и инициалы председателя цикловой методической комиссии,</w:t>
      </w:r>
      <w:r w:rsidR="0088454F" w:rsidRPr="00884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54F">
        <w:rPr>
          <w:rFonts w:ascii="Times New Roman" w:hAnsi="Times New Roman" w:cs="Times New Roman"/>
          <w:sz w:val="28"/>
          <w:szCs w:val="28"/>
        </w:rPr>
        <w:t>проверившего и согласовавшего документ</w:t>
      </w:r>
      <w:r w:rsidRPr="0088454F">
        <w:rPr>
          <w:rFonts w:ascii="Times New Roman" w:eastAsia="Times New Roman" w:hAnsi="Times New Roman" w:cs="Times New Roman"/>
          <w:sz w:val="28"/>
          <w:szCs w:val="28"/>
        </w:rPr>
        <w:t>.  Обозначаются даты разработки и согласования материалов. Над нижним колонтитулом по центру размещают  год разработки комплекта практических</w:t>
      </w:r>
      <w:r w:rsidRPr="0088454F">
        <w:rPr>
          <w:rFonts w:ascii="Times New Roman" w:hAnsi="Times New Roman" w:cs="Times New Roman"/>
          <w:b/>
          <w:sz w:val="28"/>
          <w:szCs w:val="28"/>
        </w:rPr>
        <w:t>/</w:t>
      </w:r>
      <w:r w:rsidRPr="0088454F">
        <w:rPr>
          <w:rFonts w:ascii="Times New Roman" w:hAnsi="Times New Roman" w:cs="Times New Roman"/>
          <w:sz w:val="28"/>
          <w:szCs w:val="28"/>
        </w:rPr>
        <w:t>лабораторных</w:t>
      </w:r>
      <w:r w:rsidRPr="0088454F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88454F" w:rsidRPr="0088454F">
        <w:rPr>
          <w:rFonts w:ascii="Times New Roman" w:eastAsia="Times New Roman" w:hAnsi="Times New Roman" w:cs="Times New Roman"/>
          <w:sz w:val="28"/>
          <w:szCs w:val="28"/>
        </w:rPr>
        <w:t>. Далее на каждой странице  в нижнем колонтитуле внизу справа ставиться номер страницы</w:t>
      </w:r>
      <w:r w:rsidRPr="0088454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141D89" w:rsidRPr="00B074EF" w:rsidRDefault="00141D89" w:rsidP="00141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D89" w:rsidRDefault="00141D89" w:rsidP="00141D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309C">
        <w:rPr>
          <w:rFonts w:ascii="Times New Roman" w:hAnsi="Times New Roman" w:cs="Times New Roman"/>
          <w:b/>
          <w:bCs/>
          <w:i/>
          <w:sz w:val="28"/>
          <w:szCs w:val="28"/>
        </w:rPr>
        <w:t>Оборот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ная сторона</w:t>
      </w:r>
      <w:r w:rsidRPr="00C03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титульного листа</w:t>
      </w:r>
    </w:p>
    <w:p w:rsidR="00141D89" w:rsidRPr="00C0309C" w:rsidRDefault="00141D89" w:rsidP="00141D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41D89" w:rsidRPr="008A38E5" w:rsidRDefault="00141D89" w:rsidP="00141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8E5">
        <w:rPr>
          <w:rFonts w:ascii="Times New Roman" w:hAnsi="Times New Roman" w:cs="Times New Roman"/>
          <w:bCs/>
          <w:sz w:val="28"/>
          <w:szCs w:val="28"/>
        </w:rPr>
        <w:t>Оборот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ная сторона </w:t>
      </w:r>
      <w:r w:rsidRPr="008A38E5">
        <w:rPr>
          <w:rFonts w:ascii="Times New Roman" w:hAnsi="Times New Roman" w:cs="Times New Roman"/>
          <w:bCs/>
          <w:sz w:val="28"/>
          <w:szCs w:val="28"/>
        </w:rPr>
        <w:t xml:space="preserve"> титульного листа</w:t>
      </w:r>
      <w:r w:rsidR="00636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8E5">
        <w:rPr>
          <w:rFonts w:ascii="Times New Roman" w:hAnsi="Times New Roman" w:cs="Times New Roman"/>
          <w:sz w:val="28"/>
          <w:szCs w:val="28"/>
        </w:rPr>
        <w:t>содержит фамилию, имя, отчество автора, должность, место работы, квалификационную катег</w:t>
      </w:r>
      <w:r>
        <w:rPr>
          <w:rFonts w:ascii="Times New Roman" w:hAnsi="Times New Roman" w:cs="Times New Roman"/>
          <w:sz w:val="28"/>
          <w:szCs w:val="28"/>
        </w:rPr>
        <w:t>орию, а также аннотацию к разработанным материалам</w:t>
      </w:r>
      <w:r w:rsidRPr="008A38E5">
        <w:rPr>
          <w:rFonts w:ascii="Times New Roman" w:hAnsi="Times New Roman" w:cs="Times New Roman"/>
          <w:sz w:val="28"/>
          <w:szCs w:val="28"/>
        </w:rPr>
        <w:t>. Аннотация содержит следующие сведения:</w:t>
      </w:r>
    </w:p>
    <w:p w:rsidR="00141D89" w:rsidRPr="008A38E5" w:rsidRDefault="00141D89" w:rsidP="00141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8E5">
        <w:rPr>
          <w:rFonts w:ascii="Times New Roman" w:hAnsi="Times New Roman" w:cs="Times New Roman"/>
          <w:sz w:val="28"/>
          <w:szCs w:val="28"/>
        </w:rPr>
        <w:t>-указывается, чему посвящены</w:t>
      </w:r>
      <w:r w:rsidR="00636E93">
        <w:rPr>
          <w:rFonts w:ascii="Times New Roman" w:hAnsi="Times New Roman" w:cs="Times New Roman"/>
          <w:sz w:val="28"/>
          <w:szCs w:val="28"/>
        </w:rPr>
        <w:t xml:space="preserve"> </w:t>
      </w:r>
      <w:r w:rsidRPr="006C3A6F">
        <w:rPr>
          <w:rFonts w:ascii="Times New Roman" w:hAnsi="Times New Roman" w:cs="Times New Roman"/>
          <w:sz w:val="28"/>
          <w:szCs w:val="28"/>
        </w:rPr>
        <w:t>разработанные материалы;</w:t>
      </w:r>
    </w:p>
    <w:p w:rsidR="00141D89" w:rsidRPr="008A38E5" w:rsidRDefault="00141D89" w:rsidP="00141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8E5">
        <w:rPr>
          <w:rFonts w:ascii="Times New Roman" w:hAnsi="Times New Roman" w:cs="Times New Roman"/>
          <w:sz w:val="28"/>
          <w:szCs w:val="28"/>
        </w:rPr>
        <w:lastRenderedPageBreak/>
        <w:t>-предназначение данных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разработанных материалов</w:t>
      </w:r>
      <w:r w:rsidRPr="008A38E5">
        <w:rPr>
          <w:rFonts w:ascii="Times New Roman" w:hAnsi="Times New Roman" w:cs="Times New Roman"/>
          <w:sz w:val="28"/>
          <w:szCs w:val="28"/>
        </w:rPr>
        <w:t>, т.е. какую помощь и кому призвана оказать настоящая работа – обучающимся, педагогам.</w:t>
      </w:r>
    </w:p>
    <w:p w:rsidR="00141D89" w:rsidRDefault="00141D89" w:rsidP="0014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8E5">
        <w:rPr>
          <w:rFonts w:ascii="Times New Roman" w:hAnsi="Times New Roman" w:cs="Times New Roman"/>
          <w:sz w:val="28"/>
          <w:szCs w:val="28"/>
        </w:rPr>
        <w:t>-возможные сферы приложения предлагаемого вида методической продук</w:t>
      </w:r>
      <w:r>
        <w:rPr>
          <w:rFonts w:ascii="Times New Roman" w:hAnsi="Times New Roman" w:cs="Times New Roman"/>
          <w:sz w:val="28"/>
          <w:szCs w:val="28"/>
        </w:rPr>
        <w:t>ции (где могут быть использован комплект практических работ</w:t>
      </w:r>
      <w:r w:rsidRPr="008A38E5">
        <w:rPr>
          <w:rFonts w:ascii="Times New Roman" w:hAnsi="Times New Roman" w:cs="Times New Roman"/>
          <w:sz w:val="28"/>
          <w:szCs w:val="28"/>
        </w:rPr>
        <w:t>).</w:t>
      </w:r>
    </w:p>
    <w:p w:rsidR="00141D89" w:rsidRPr="009A657C" w:rsidRDefault="00141D89" w:rsidP="0014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93" w:rsidRDefault="00636E93" w:rsidP="00141D89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1D89" w:rsidRDefault="0099711D" w:rsidP="00141D89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Оглавление</w:t>
      </w:r>
    </w:p>
    <w:p w:rsidR="00141D89" w:rsidRPr="00C0309C" w:rsidRDefault="00141D89" w:rsidP="00141D89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1D89" w:rsidRDefault="00141D89" w:rsidP="00141D8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9E2">
        <w:rPr>
          <w:rFonts w:ascii="Times New Roman" w:eastAsia="Times New Roman" w:hAnsi="Times New Roman" w:cs="Times New Roman"/>
          <w:sz w:val="28"/>
          <w:szCs w:val="28"/>
        </w:rPr>
        <w:t xml:space="preserve">В содержании указывается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страничный состав. Приводится </w:t>
      </w:r>
      <w:r w:rsidRPr="008D59E2">
        <w:rPr>
          <w:rFonts w:ascii="Times New Roman" w:eastAsia="Times New Roman" w:hAnsi="Times New Roman" w:cs="Times New Roman"/>
          <w:sz w:val="28"/>
          <w:szCs w:val="28"/>
        </w:rPr>
        <w:t>нумерация практических</w:t>
      </w:r>
      <w:r w:rsidRPr="00E826A8">
        <w:rPr>
          <w:rFonts w:ascii="Times New Roman" w:hAnsi="Times New Roman" w:cs="Times New Roman"/>
          <w:b/>
          <w:sz w:val="28"/>
          <w:szCs w:val="28"/>
        </w:rPr>
        <w:t>/</w:t>
      </w:r>
      <w:r w:rsidRPr="00E826A8">
        <w:rPr>
          <w:rFonts w:ascii="Times New Roman" w:hAnsi="Times New Roman" w:cs="Times New Roman"/>
          <w:sz w:val="28"/>
          <w:szCs w:val="28"/>
        </w:rPr>
        <w:t>лабораторных</w:t>
      </w:r>
      <w:r w:rsidRPr="008D59E2">
        <w:rPr>
          <w:rFonts w:ascii="Times New Roman" w:eastAsia="Times New Roman" w:hAnsi="Times New Roman" w:cs="Times New Roman"/>
          <w:sz w:val="28"/>
          <w:szCs w:val="28"/>
        </w:rPr>
        <w:t xml:space="preserve"> работ по дисциплине/ МДК с названиями тем.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 даётся тематика конспектов лекций (если таковые имеются) </w:t>
      </w:r>
      <w:r w:rsidR="00997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ADE">
        <w:rPr>
          <w:rFonts w:ascii="Times New Roman" w:eastAsia="Times New Roman" w:hAnsi="Times New Roman" w:cs="Times New Roman"/>
          <w:sz w:val="28"/>
          <w:szCs w:val="28"/>
        </w:rPr>
        <w:t>(Приложение 2).</w:t>
      </w:r>
    </w:p>
    <w:p w:rsidR="00141D89" w:rsidRPr="00141D89" w:rsidRDefault="00141D89" w:rsidP="00141D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1D89" w:rsidRDefault="00141D89" w:rsidP="00141D89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309C">
        <w:rPr>
          <w:rFonts w:ascii="Times New Roman" w:eastAsia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141D89" w:rsidRPr="00C0309C" w:rsidRDefault="00141D89" w:rsidP="00141D89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1D89" w:rsidRDefault="00141D89" w:rsidP="00141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пояснительной записке   указываются акт</w:t>
      </w:r>
      <w:r w:rsidR="006A4F79">
        <w:rPr>
          <w:rFonts w:ascii="Times New Roman" w:eastAsia="Times New Roman" w:hAnsi="Times New Roman" w:cs="Times New Roman"/>
          <w:sz w:val="28"/>
          <w:szCs w:val="28"/>
        </w:rPr>
        <w:t>уальность и значимость  тем, по которым проводятся практические/лабораторные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>, те знания и умения обучающихся, которые они должны продемонстрировать  в процессе выполнения практической</w:t>
      </w:r>
      <w:r w:rsidRPr="00E826A8">
        <w:rPr>
          <w:rFonts w:ascii="Times New Roman" w:hAnsi="Times New Roman" w:cs="Times New Roman"/>
          <w:b/>
          <w:sz w:val="28"/>
          <w:szCs w:val="28"/>
        </w:rPr>
        <w:t>/</w:t>
      </w:r>
      <w:r w:rsidRPr="00E826A8">
        <w:rPr>
          <w:rFonts w:ascii="Times New Roman" w:hAnsi="Times New Roman" w:cs="Times New Roman"/>
          <w:sz w:val="28"/>
          <w:szCs w:val="28"/>
        </w:rPr>
        <w:t>лабораторн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работы, а также список формируемых общих и профессиональных компетенций.</w:t>
      </w:r>
    </w:p>
    <w:p w:rsidR="00141D89" w:rsidRPr="00C0309C" w:rsidRDefault="00141D89" w:rsidP="00141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1D89" w:rsidRDefault="00141D89" w:rsidP="00141D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309C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практических</w:t>
      </w:r>
      <w:r w:rsidRPr="00C0309C">
        <w:rPr>
          <w:rFonts w:ascii="Times New Roman" w:hAnsi="Times New Roman" w:cs="Times New Roman"/>
          <w:b/>
          <w:i/>
          <w:sz w:val="28"/>
          <w:szCs w:val="28"/>
        </w:rPr>
        <w:t>/лабораторных</w:t>
      </w:r>
      <w:r w:rsidRPr="00C030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работ</w:t>
      </w:r>
    </w:p>
    <w:p w:rsidR="00141D89" w:rsidRPr="00C0309C" w:rsidRDefault="00141D89" w:rsidP="00141D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1D89" w:rsidRDefault="00141D89" w:rsidP="00141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Pr="006C3A6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лабораторные  работы оформляются по заданной структуре (Приложение 3). </w:t>
      </w:r>
      <w:r w:rsidRPr="00B074EF">
        <w:rPr>
          <w:rFonts w:ascii="Times New Roman" w:eastAsia="Times New Roman" w:hAnsi="Times New Roman" w:cs="Times New Roman"/>
          <w:sz w:val="28"/>
          <w:szCs w:val="28"/>
        </w:rPr>
        <w:t xml:space="preserve">В верхнем колонтитуле </w:t>
      </w:r>
      <w:r w:rsidRPr="00B074EF">
        <w:rPr>
          <w:rFonts w:ascii="Times New Roman" w:hAnsi="Times New Roman" w:cs="Times New Roman"/>
          <w:sz w:val="28"/>
          <w:szCs w:val="28"/>
        </w:rPr>
        <w:t xml:space="preserve">располагается: эмблема Учреждения,  полное наименование учредителя, полное наименование Учреждения, наименование разработанных материалов.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нижнем колонтитуле указывается составитель с указанием фамилии и инициалов, а также фамилия и инициалы председателя цикловой методической комиссии, в рамках работы которой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реализуются те или иные дисциплины</w:t>
      </w:r>
      <w:r w:rsidRPr="00510685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МДК. Пишется дата разработки и согласования. </w:t>
      </w:r>
    </w:p>
    <w:p w:rsidR="00141D89" w:rsidRDefault="00141D89" w:rsidP="00141D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 практической</w:t>
      </w:r>
      <w:r w:rsidRPr="00585F7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лабораторной  работы  заполняется в таблице. Вверху указывается номер практической</w:t>
      </w:r>
      <w:r w:rsidRPr="006C3A6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лабораторной работы; специальность</w:t>
      </w:r>
      <w:r w:rsidRPr="007E0C50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профессия; дисциплина или междисциплинарный курс, по которому составлена практическая</w:t>
      </w:r>
      <w:r w:rsidRPr="006C3A6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лабораторная работа. Определяется тема и  цель выполнения практической</w:t>
      </w:r>
      <w:r w:rsidRPr="00585F7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лабораторной работы. </w:t>
      </w:r>
    </w:p>
    <w:p w:rsidR="00141D89" w:rsidRDefault="00141D89" w:rsidP="00141D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 должны быть определены те знания и умения, которыми должен обладать обучающийся для того, чтобы успешно справиться с предложенными заданиями. Приводится перечень формируемых в ходе выполнения практической</w:t>
      </w:r>
      <w:r w:rsidRPr="006C3A6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лабораторной работы общих и профессиональных компетенций. Указывается литература для изучения обучающими и название конспект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лекций (если таковые имеются), а также необходимое оборудование и технические средства обучения.  Определяется время выполнения. </w:t>
      </w:r>
    </w:p>
    <w:p w:rsidR="00141D89" w:rsidRDefault="00141D89" w:rsidP="00141D8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инструкции подробно излагаются методические указания по выполнению практической</w:t>
      </w:r>
      <w:r w:rsidRPr="006C3A6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лабораторной работы. Затем приводятся критерии оценивания результатов.</w:t>
      </w:r>
    </w:p>
    <w:p w:rsidR="00141D89" w:rsidRPr="004231E3" w:rsidRDefault="00141D89" w:rsidP="00141D8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D89" w:rsidRDefault="00141D89" w:rsidP="00141D89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309C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Информационное и материально-техническое обеспечение</w:t>
      </w:r>
    </w:p>
    <w:p w:rsidR="00141D89" w:rsidRPr="00C0309C" w:rsidRDefault="00141D89" w:rsidP="00141D8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1D89" w:rsidRDefault="00141D89" w:rsidP="00141D8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информационном</w:t>
      </w:r>
      <w:r w:rsidRPr="00376D9E">
        <w:rPr>
          <w:rFonts w:ascii="Times New Roman" w:eastAsia="Times New Roman" w:hAnsi="Times New Roman" w:cs="Times New Roman"/>
          <w:sz w:val="28"/>
          <w:szCs w:val="28"/>
        </w:rPr>
        <w:t xml:space="preserve"> и 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ериально-техническое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указывается список основной и дополнительной литературы (сквозная нумерация), а также необходимое оборудование и технические средства для выполнения практических</w:t>
      </w:r>
      <w:r w:rsidRPr="006C3A6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лабораторных работ (Приложение 4).</w:t>
      </w:r>
    </w:p>
    <w:p w:rsidR="00141D89" w:rsidRPr="004231E3" w:rsidRDefault="00141D89" w:rsidP="00141D8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D89" w:rsidRDefault="00141D89" w:rsidP="00141D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309C">
        <w:rPr>
          <w:rFonts w:ascii="Times New Roman" w:eastAsia="Times New Roman" w:hAnsi="Times New Roman" w:cs="Times New Roman"/>
          <w:b/>
          <w:i/>
          <w:sz w:val="28"/>
          <w:szCs w:val="28"/>
        </w:rPr>
        <w:t>Конспекты  лекций  (при их наличии)</w:t>
      </w:r>
    </w:p>
    <w:p w:rsidR="00141D89" w:rsidRPr="00C0309C" w:rsidRDefault="00141D89" w:rsidP="00141D8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1D89" w:rsidRDefault="00141D89" w:rsidP="00141D89">
      <w:pPr>
        <w:spacing w:after="0" w:line="360" w:lineRule="auto"/>
        <w:ind w:firstLine="8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Конспекты лекций должны быть представлены в печатном виде и содержать учебный материал</w:t>
      </w:r>
      <w:r w:rsidR="00997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определённым темам. Конспекты лекций могут быть представлены отдельным сборником.</w:t>
      </w:r>
    </w:p>
    <w:p w:rsidR="00141D89" w:rsidRDefault="00141D89" w:rsidP="00141D89">
      <w:pPr>
        <w:spacing w:after="0" w:line="360" w:lineRule="auto"/>
        <w:rPr>
          <w:rStyle w:val="FontStyle14"/>
          <w:i/>
          <w:sz w:val="28"/>
        </w:rPr>
      </w:pPr>
    </w:p>
    <w:p w:rsidR="00141D89" w:rsidRDefault="00141D89" w:rsidP="00141D89">
      <w:pPr>
        <w:spacing w:after="0" w:line="360" w:lineRule="auto"/>
        <w:ind w:firstLine="708"/>
        <w:jc w:val="center"/>
        <w:rPr>
          <w:rStyle w:val="FontStyle14"/>
          <w:i/>
          <w:sz w:val="28"/>
        </w:rPr>
      </w:pPr>
      <w:r w:rsidRPr="00C0309C">
        <w:rPr>
          <w:rStyle w:val="FontStyle14"/>
          <w:i/>
          <w:sz w:val="28"/>
        </w:rPr>
        <w:t>Технические требования к оформлению методических рекомендаций</w:t>
      </w:r>
    </w:p>
    <w:p w:rsidR="00141D89" w:rsidRPr="00C0309C" w:rsidRDefault="00141D89" w:rsidP="00141D89">
      <w:pPr>
        <w:spacing w:after="0" w:line="360" w:lineRule="auto"/>
        <w:ind w:firstLine="708"/>
        <w:jc w:val="center"/>
        <w:rPr>
          <w:i/>
          <w:sz w:val="28"/>
          <w:szCs w:val="28"/>
        </w:rPr>
      </w:pPr>
    </w:p>
    <w:p w:rsidR="00141D89" w:rsidRPr="00CC1E59" w:rsidRDefault="00141D89" w:rsidP="0014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59">
        <w:rPr>
          <w:rFonts w:ascii="Times New Roman" w:hAnsi="Times New Roman" w:cs="Times New Roman"/>
          <w:sz w:val="28"/>
          <w:szCs w:val="28"/>
        </w:rPr>
        <w:t xml:space="preserve">Текстовая часть выполняется с применением печатающих и графических устройств персональных компьютеров:  </w:t>
      </w:r>
    </w:p>
    <w:p w:rsidR="00141D89" w:rsidRPr="00CC1E59" w:rsidRDefault="00141D89" w:rsidP="00141D89">
      <w:pPr>
        <w:numPr>
          <w:ilvl w:val="0"/>
          <w:numId w:val="2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59">
        <w:rPr>
          <w:rFonts w:ascii="Times New Roman" w:hAnsi="Times New Roman" w:cs="Times New Roman"/>
          <w:sz w:val="28"/>
          <w:szCs w:val="28"/>
        </w:rPr>
        <w:t>на листах бумаги формата А</w:t>
      </w:r>
      <w:proofErr w:type="gramStart"/>
      <w:r w:rsidRPr="00CC1E5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C1E59">
        <w:rPr>
          <w:rFonts w:ascii="Times New Roman" w:hAnsi="Times New Roman" w:cs="Times New Roman"/>
          <w:sz w:val="28"/>
          <w:szCs w:val="28"/>
        </w:rPr>
        <w:t>;</w:t>
      </w:r>
    </w:p>
    <w:p w:rsidR="00141D89" w:rsidRPr="00CC1E59" w:rsidRDefault="00141D89" w:rsidP="00141D89">
      <w:pPr>
        <w:numPr>
          <w:ilvl w:val="0"/>
          <w:numId w:val="2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59">
        <w:rPr>
          <w:rFonts w:ascii="Times New Roman" w:hAnsi="Times New Roman" w:cs="Times New Roman"/>
          <w:sz w:val="28"/>
          <w:szCs w:val="28"/>
        </w:rPr>
        <w:t xml:space="preserve">через 1,5 </w:t>
      </w:r>
      <w:proofErr w:type="gramStart"/>
      <w:r w:rsidRPr="00CC1E59">
        <w:rPr>
          <w:rFonts w:ascii="Times New Roman" w:hAnsi="Times New Roman" w:cs="Times New Roman"/>
          <w:sz w:val="28"/>
          <w:szCs w:val="28"/>
        </w:rPr>
        <w:t>междустрочных</w:t>
      </w:r>
      <w:proofErr w:type="gramEnd"/>
      <w:r w:rsidRPr="00CC1E59">
        <w:rPr>
          <w:rFonts w:ascii="Times New Roman" w:hAnsi="Times New Roman" w:cs="Times New Roman"/>
          <w:sz w:val="28"/>
          <w:szCs w:val="28"/>
        </w:rPr>
        <w:t xml:space="preserve"> интервала;</w:t>
      </w:r>
    </w:p>
    <w:p w:rsidR="00141D89" w:rsidRPr="00CC1E59" w:rsidRDefault="00141D89" w:rsidP="00141D89">
      <w:pPr>
        <w:numPr>
          <w:ilvl w:val="0"/>
          <w:numId w:val="2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1E59">
        <w:rPr>
          <w:rFonts w:ascii="Times New Roman" w:hAnsi="Times New Roman" w:cs="Times New Roman"/>
          <w:sz w:val="28"/>
          <w:szCs w:val="28"/>
        </w:rPr>
        <w:t>шрифт</w:t>
      </w:r>
      <w:r w:rsidRPr="00CC1E59">
        <w:rPr>
          <w:rFonts w:ascii="Times New Roman" w:hAnsi="Times New Roman" w:cs="Times New Roman"/>
          <w:sz w:val="28"/>
          <w:szCs w:val="28"/>
          <w:lang w:val="en-US"/>
        </w:rPr>
        <w:t xml:space="preserve"> 14 Times New Roman;</w:t>
      </w:r>
    </w:p>
    <w:p w:rsidR="00141D89" w:rsidRPr="00CC1E59" w:rsidRDefault="00141D89" w:rsidP="00141D89">
      <w:pPr>
        <w:numPr>
          <w:ilvl w:val="0"/>
          <w:numId w:val="2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59">
        <w:rPr>
          <w:rFonts w:ascii="Times New Roman" w:hAnsi="Times New Roman" w:cs="Times New Roman"/>
          <w:sz w:val="28"/>
          <w:szCs w:val="28"/>
        </w:rPr>
        <w:t>форматирование по ширине.</w:t>
      </w:r>
    </w:p>
    <w:p w:rsidR="00141D89" w:rsidRDefault="00141D89" w:rsidP="00141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E59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CC1E59">
        <w:rPr>
          <w:rFonts w:ascii="Times New Roman" w:hAnsi="Times New Roman" w:cs="Times New Roman"/>
          <w:sz w:val="28"/>
          <w:szCs w:val="28"/>
        </w:rPr>
        <w:t>кст  сл</w:t>
      </w:r>
      <w:proofErr w:type="gramEnd"/>
      <w:r w:rsidRPr="00CC1E59">
        <w:rPr>
          <w:rFonts w:ascii="Times New Roman" w:hAnsi="Times New Roman" w:cs="Times New Roman"/>
          <w:sz w:val="28"/>
          <w:szCs w:val="28"/>
        </w:rPr>
        <w:t xml:space="preserve">едует размещать на одной стороне листа бумаги. Допускается только двустороннее оформление титульного листа. </w:t>
      </w:r>
      <w:r w:rsidRPr="008577F1">
        <w:rPr>
          <w:rFonts w:ascii="Times New Roman" w:hAnsi="Times New Roman" w:cs="Times New Roman"/>
          <w:sz w:val="28"/>
          <w:szCs w:val="28"/>
        </w:rPr>
        <w:t>Абзацы в тексте начинают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577F1">
        <w:rPr>
          <w:rFonts w:ascii="Times New Roman" w:hAnsi="Times New Roman" w:cs="Times New Roman"/>
          <w:sz w:val="28"/>
          <w:szCs w:val="28"/>
        </w:rPr>
        <w:t xml:space="preserve"> отступом </w:t>
      </w:r>
      <w:smartTag w:uri="urn:schemas-microsoft-com:office:smarttags" w:element="metricconverter">
        <w:smartTagPr>
          <w:attr w:name="ProductID" w:val="1,25 см"/>
        </w:smartTagPr>
        <w:r w:rsidRPr="008577F1">
          <w:rPr>
            <w:rFonts w:ascii="Times New Roman" w:hAnsi="Times New Roman" w:cs="Times New Roman"/>
            <w:sz w:val="28"/>
            <w:szCs w:val="28"/>
          </w:rPr>
          <w:t>1,25 см</w:t>
        </w:r>
      </w:smartTag>
      <w:proofErr w:type="gramStart"/>
      <w:r w:rsidRPr="008577F1">
        <w:rPr>
          <w:rFonts w:ascii="Times New Roman" w:hAnsi="Times New Roman" w:cs="Times New Roman"/>
          <w:sz w:val="28"/>
          <w:szCs w:val="28"/>
        </w:rPr>
        <w:t>.</w:t>
      </w:r>
      <w:r w:rsidRPr="00CC1E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1E59">
        <w:rPr>
          <w:rFonts w:ascii="Times New Roman" w:hAnsi="Times New Roman" w:cs="Times New Roman"/>
          <w:sz w:val="28"/>
          <w:szCs w:val="28"/>
        </w:rPr>
        <w:t xml:space="preserve"> тексте не допускаются переносы.</w:t>
      </w:r>
    </w:p>
    <w:p w:rsidR="00141D89" w:rsidRPr="008577F1" w:rsidRDefault="00141D89" w:rsidP="00141D89">
      <w:pPr>
        <w:spacing w:after="0" w:line="360" w:lineRule="auto"/>
        <w:ind w:firstLine="709"/>
        <w:jc w:val="both"/>
        <w:rPr>
          <w:rStyle w:val="FontStyle16"/>
          <w:sz w:val="28"/>
          <w:szCs w:val="28"/>
        </w:rPr>
      </w:pPr>
      <w:r w:rsidRPr="00CC1E59">
        <w:rPr>
          <w:rFonts w:ascii="Times New Roman" w:hAnsi="Times New Roman" w:cs="Times New Roman"/>
          <w:sz w:val="28"/>
          <w:szCs w:val="28"/>
        </w:rPr>
        <w:t xml:space="preserve">Страницы нумеруются </w:t>
      </w:r>
      <w:r>
        <w:rPr>
          <w:rStyle w:val="FontStyle16"/>
          <w:sz w:val="28"/>
          <w:szCs w:val="28"/>
        </w:rPr>
        <w:t xml:space="preserve">в нижнем правом </w:t>
      </w:r>
      <w:r w:rsidRPr="00CC1E59">
        <w:rPr>
          <w:rStyle w:val="FontStyle16"/>
          <w:sz w:val="28"/>
          <w:szCs w:val="28"/>
        </w:rPr>
        <w:t xml:space="preserve"> углу страницы. Титульный лист</w:t>
      </w:r>
      <w:r w:rsidR="0099711D">
        <w:rPr>
          <w:rStyle w:val="FontStyle16"/>
          <w:sz w:val="28"/>
          <w:szCs w:val="28"/>
        </w:rPr>
        <w:t xml:space="preserve"> не </w:t>
      </w:r>
      <w:r w:rsidRPr="00CC1E59">
        <w:rPr>
          <w:rStyle w:val="FontStyle16"/>
          <w:sz w:val="28"/>
          <w:szCs w:val="28"/>
        </w:rPr>
        <w:t>включается в общую нумерацию. Нумерация проставляется с оборотной стороны титульного листа.</w:t>
      </w:r>
      <w:r w:rsidR="0099711D">
        <w:rPr>
          <w:rStyle w:val="FontStyle16"/>
          <w:sz w:val="28"/>
          <w:szCs w:val="28"/>
        </w:rPr>
        <w:t xml:space="preserve"> </w:t>
      </w:r>
      <w:r w:rsidRPr="008577F1">
        <w:rPr>
          <w:rFonts w:ascii="Times New Roman" w:hAnsi="Times New Roman" w:cs="Times New Roman"/>
          <w:sz w:val="28"/>
          <w:szCs w:val="28"/>
        </w:rPr>
        <w:t>При  этом соблюдается  сквозная нумерация по всему тексту.</w:t>
      </w:r>
    </w:p>
    <w:p w:rsidR="00141D89" w:rsidRPr="00FA231B" w:rsidRDefault="00141D89" w:rsidP="00141D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7F1">
        <w:rPr>
          <w:rFonts w:ascii="Times New Roman" w:hAnsi="Times New Roman" w:cs="Times New Roman"/>
          <w:sz w:val="28"/>
          <w:szCs w:val="28"/>
        </w:rPr>
        <w:t xml:space="preserve">Поля постоянные: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231B">
        <w:rPr>
          <w:rFonts w:ascii="Times New Roman" w:hAnsi="Times New Roman" w:cs="Times New Roman"/>
          <w:sz w:val="28"/>
          <w:szCs w:val="28"/>
        </w:rPr>
        <w:t xml:space="preserve">ерхнее </w:t>
      </w:r>
      <w:r>
        <w:rPr>
          <w:rFonts w:ascii="Times New Roman" w:hAnsi="Times New Roman" w:cs="Times New Roman"/>
          <w:sz w:val="28"/>
          <w:szCs w:val="28"/>
        </w:rPr>
        <w:t xml:space="preserve">и нижнее </w:t>
      </w:r>
      <w:r w:rsidRPr="00FA231B">
        <w:rPr>
          <w:rFonts w:ascii="Times New Roman" w:hAnsi="Times New Roman" w:cs="Times New Roman"/>
          <w:sz w:val="28"/>
          <w:szCs w:val="28"/>
        </w:rPr>
        <w:t>поле – 2 см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997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A231B">
        <w:rPr>
          <w:rFonts w:ascii="Times New Roman" w:hAnsi="Times New Roman" w:cs="Times New Roman"/>
          <w:sz w:val="28"/>
          <w:szCs w:val="28"/>
        </w:rPr>
        <w:t>евое поле – 2,5</w:t>
      </w:r>
      <w:r>
        <w:rPr>
          <w:rFonts w:ascii="Times New Roman" w:hAnsi="Times New Roman" w:cs="Times New Roman"/>
          <w:sz w:val="28"/>
          <w:szCs w:val="28"/>
        </w:rPr>
        <w:t xml:space="preserve"> см;</w:t>
      </w:r>
      <w:r w:rsidR="00997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231B">
        <w:rPr>
          <w:rFonts w:ascii="Times New Roman" w:hAnsi="Times New Roman" w:cs="Times New Roman"/>
          <w:sz w:val="28"/>
          <w:szCs w:val="28"/>
        </w:rPr>
        <w:t>равое поле – 1,5 см.</w:t>
      </w:r>
    </w:p>
    <w:p w:rsidR="00141D89" w:rsidRPr="00635556" w:rsidRDefault="00141D89" w:rsidP="00141D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56">
        <w:rPr>
          <w:rFonts w:ascii="Times New Roman" w:hAnsi="Times New Roman" w:cs="Times New Roman"/>
          <w:sz w:val="28"/>
          <w:szCs w:val="28"/>
        </w:rPr>
        <w:t xml:space="preserve">Заголовки разделов, частей, пунктов, подпунктов печатаются шрифтом 14 </w:t>
      </w:r>
      <w:proofErr w:type="spellStart"/>
      <w:r w:rsidRPr="00635556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635556">
        <w:rPr>
          <w:rFonts w:ascii="Times New Roman" w:hAnsi="Times New Roman" w:cs="Times New Roman"/>
          <w:sz w:val="28"/>
          <w:szCs w:val="28"/>
        </w:rPr>
        <w:t xml:space="preserve">, выделяются полужирным шрифтом, располагаются по центру.  </w:t>
      </w:r>
    </w:p>
    <w:p w:rsidR="00141D89" w:rsidRDefault="00141D89" w:rsidP="0014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C48">
        <w:rPr>
          <w:rFonts w:ascii="Times New Roman" w:hAnsi="Times New Roman" w:cs="Times New Roman"/>
          <w:sz w:val="28"/>
          <w:szCs w:val="28"/>
        </w:rPr>
        <w:t xml:space="preserve">При наборе текста между заголовком и текстом </w:t>
      </w:r>
      <w:proofErr w:type="gramStart"/>
      <w:r w:rsidRPr="00D12C48">
        <w:rPr>
          <w:rFonts w:ascii="Times New Roman" w:hAnsi="Times New Roman" w:cs="Times New Roman"/>
          <w:sz w:val="28"/>
          <w:szCs w:val="28"/>
        </w:rPr>
        <w:t>оставляют одну пустую</w:t>
      </w:r>
      <w:proofErr w:type="gramEnd"/>
      <w:r w:rsidRPr="00D12C48">
        <w:rPr>
          <w:rFonts w:ascii="Times New Roman" w:hAnsi="Times New Roman" w:cs="Times New Roman"/>
          <w:sz w:val="28"/>
          <w:szCs w:val="28"/>
        </w:rPr>
        <w:t xml:space="preserve"> строку, между текстом и последующим заголовком – две пустые строки.</w:t>
      </w:r>
      <w:r w:rsidR="0099711D">
        <w:rPr>
          <w:rFonts w:ascii="Times New Roman" w:hAnsi="Times New Roman" w:cs="Times New Roman"/>
          <w:sz w:val="28"/>
          <w:szCs w:val="28"/>
        </w:rPr>
        <w:t xml:space="preserve"> </w:t>
      </w:r>
      <w:r w:rsidRPr="00635556">
        <w:rPr>
          <w:rFonts w:ascii="Times New Roman" w:hAnsi="Times New Roman" w:cs="Times New Roman"/>
          <w:sz w:val="28"/>
          <w:szCs w:val="28"/>
        </w:rPr>
        <w:t>Точки в конце заголовка не ставятся.</w:t>
      </w:r>
    </w:p>
    <w:p w:rsidR="00141D89" w:rsidRPr="00430DCA" w:rsidRDefault="00141D89" w:rsidP="00141D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комплекта практических</w:t>
      </w:r>
      <w:r w:rsidRPr="00430DC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лабораторных работ могут использоваться ссыл</w:t>
      </w:r>
      <w:r w:rsidRPr="00430DCA">
        <w:rPr>
          <w:rFonts w:ascii="Times New Roman" w:hAnsi="Times New Roman" w:cs="Times New Roman"/>
          <w:sz w:val="28"/>
          <w:szCs w:val="28"/>
        </w:rPr>
        <w:t>ки:</w:t>
      </w:r>
    </w:p>
    <w:p w:rsidR="00141D89" w:rsidRPr="00430DCA" w:rsidRDefault="00141D89" w:rsidP="00141D89">
      <w:pPr>
        <w:numPr>
          <w:ilvl w:val="0"/>
          <w:numId w:val="24"/>
        </w:numPr>
        <w:tabs>
          <w:tab w:val="clear" w:pos="1500"/>
          <w:tab w:val="num" w:pos="851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30DCA">
        <w:rPr>
          <w:rFonts w:ascii="Times New Roman" w:hAnsi="Times New Roman" w:cs="Times New Roman"/>
          <w:sz w:val="28"/>
          <w:szCs w:val="28"/>
        </w:rPr>
        <w:t>ссылки на таблицы, иллюстрации, приложения и т.п.; необходимо  указывать их названия и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D89" w:rsidRPr="00430DCA" w:rsidRDefault="00141D89" w:rsidP="00141D89">
      <w:pPr>
        <w:numPr>
          <w:ilvl w:val="0"/>
          <w:numId w:val="24"/>
        </w:numPr>
        <w:tabs>
          <w:tab w:val="clear" w:pos="1500"/>
          <w:tab w:val="num" w:pos="851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30DCA">
        <w:rPr>
          <w:rFonts w:ascii="Times New Roman" w:hAnsi="Times New Roman" w:cs="Times New Roman"/>
          <w:sz w:val="28"/>
          <w:szCs w:val="28"/>
        </w:rPr>
        <w:lastRenderedPageBreak/>
        <w:t>ссылки на документы (библиографические ссылки). Приводятся  в виде порядкового номера это</w:t>
      </w:r>
      <w:r w:rsidR="00DF030C">
        <w:rPr>
          <w:rFonts w:ascii="Times New Roman" w:hAnsi="Times New Roman" w:cs="Times New Roman"/>
          <w:sz w:val="28"/>
          <w:szCs w:val="28"/>
        </w:rPr>
        <w:t>го документа в списке источников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D89" w:rsidRPr="00C134B3" w:rsidRDefault="00141D89" w:rsidP="00D0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4B3">
        <w:rPr>
          <w:rFonts w:ascii="Times New Roman" w:hAnsi="Times New Roman" w:cs="Times New Roman"/>
          <w:sz w:val="28"/>
          <w:szCs w:val="28"/>
        </w:rPr>
        <w:t xml:space="preserve">В списках </w:t>
      </w:r>
      <w:r>
        <w:rPr>
          <w:rFonts w:ascii="Times New Roman" w:hAnsi="Times New Roman" w:cs="Times New Roman"/>
          <w:sz w:val="28"/>
          <w:szCs w:val="28"/>
        </w:rPr>
        <w:t xml:space="preserve">основной и дополнительной </w:t>
      </w:r>
      <w:r w:rsidRPr="00C134B3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D007F0">
        <w:rPr>
          <w:rFonts w:ascii="Times New Roman" w:hAnsi="Times New Roman" w:cs="Times New Roman"/>
          <w:sz w:val="28"/>
          <w:szCs w:val="28"/>
        </w:rPr>
        <w:t xml:space="preserve"> </w:t>
      </w:r>
      <w:r w:rsidRPr="00C134B3">
        <w:rPr>
          <w:rFonts w:ascii="Times New Roman" w:hAnsi="Times New Roman" w:cs="Times New Roman"/>
          <w:sz w:val="28"/>
          <w:szCs w:val="28"/>
        </w:rPr>
        <w:t>рекомендуется использовать следующие элементы описания:</w:t>
      </w:r>
    </w:p>
    <w:p w:rsidR="00141D89" w:rsidRPr="00C134B3" w:rsidRDefault="00141D89" w:rsidP="00D007F0">
      <w:pPr>
        <w:numPr>
          <w:ilvl w:val="0"/>
          <w:numId w:val="26"/>
        </w:numPr>
        <w:tabs>
          <w:tab w:val="clear" w:pos="150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4B3">
        <w:rPr>
          <w:rFonts w:ascii="Times New Roman" w:hAnsi="Times New Roman" w:cs="Times New Roman"/>
          <w:sz w:val="28"/>
          <w:szCs w:val="28"/>
        </w:rPr>
        <w:t>автор (книги, статьи);</w:t>
      </w:r>
    </w:p>
    <w:p w:rsidR="00141D89" w:rsidRPr="00C134B3" w:rsidRDefault="00141D89" w:rsidP="00D007F0">
      <w:pPr>
        <w:numPr>
          <w:ilvl w:val="0"/>
          <w:numId w:val="26"/>
        </w:numPr>
        <w:tabs>
          <w:tab w:val="clear" w:pos="150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4B3">
        <w:rPr>
          <w:rFonts w:ascii="Times New Roman" w:hAnsi="Times New Roman" w:cs="Times New Roman"/>
          <w:sz w:val="28"/>
          <w:szCs w:val="28"/>
        </w:rPr>
        <w:t>название (книги, статьи);</w:t>
      </w:r>
    </w:p>
    <w:p w:rsidR="00141D89" w:rsidRPr="00C134B3" w:rsidRDefault="00141D89" w:rsidP="00D007F0">
      <w:pPr>
        <w:numPr>
          <w:ilvl w:val="0"/>
          <w:numId w:val="26"/>
        </w:numPr>
        <w:tabs>
          <w:tab w:val="clear" w:pos="150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4B3">
        <w:rPr>
          <w:rFonts w:ascii="Times New Roman" w:hAnsi="Times New Roman" w:cs="Times New Roman"/>
          <w:sz w:val="28"/>
          <w:szCs w:val="28"/>
        </w:rPr>
        <w:t>источник публикации (для статьи - журнал, сборник и т.д.):</w:t>
      </w:r>
    </w:p>
    <w:p w:rsidR="00141D89" w:rsidRPr="00C134B3" w:rsidRDefault="00141D89" w:rsidP="00D007F0">
      <w:pPr>
        <w:numPr>
          <w:ilvl w:val="0"/>
          <w:numId w:val="26"/>
        </w:numPr>
        <w:tabs>
          <w:tab w:val="clear" w:pos="150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4B3">
        <w:rPr>
          <w:rFonts w:ascii="Times New Roman" w:hAnsi="Times New Roman" w:cs="Times New Roman"/>
          <w:sz w:val="28"/>
          <w:szCs w:val="28"/>
        </w:rPr>
        <w:t>место издания;</w:t>
      </w:r>
    </w:p>
    <w:p w:rsidR="00141D89" w:rsidRPr="00C134B3" w:rsidRDefault="00141D89" w:rsidP="00D007F0">
      <w:pPr>
        <w:numPr>
          <w:ilvl w:val="0"/>
          <w:numId w:val="26"/>
        </w:numPr>
        <w:tabs>
          <w:tab w:val="clear" w:pos="150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4B3">
        <w:rPr>
          <w:rFonts w:ascii="Times New Roman" w:hAnsi="Times New Roman" w:cs="Times New Roman"/>
          <w:sz w:val="28"/>
          <w:szCs w:val="28"/>
        </w:rPr>
        <w:t>издательство;</w:t>
      </w:r>
    </w:p>
    <w:p w:rsidR="00141D89" w:rsidRPr="002A6B79" w:rsidRDefault="00141D89" w:rsidP="00D007F0">
      <w:pPr>
        <w:numPr>
          <w:ilvl w:val="0"/>
          <w:numId w:val="26"/>
        </w:numPr>
        <w:tabs>
          <w:tab w:val="clear" w:pos="150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издания.</w:t>
      </w:r>
    </w:p>
    <w:p w:rsidR="0099711D" w:rsidRDefault="00141D89" w:rsidP="00D0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4B3">
        <w:rPr>
          <w:rFonts w:ascii="Times New Roman" w:hAnsi="Times New Roman" w:cs="Times New Roman"/>
          <w:sz w:val="28"/>
          <w:szCs w:val="28"/>
        </w:rPr>
        <w:t xml:space="preserve">Издания в списке </w:t>
      </w:r>
      <w:r w:rsidR="00DF030C">
        <w:rPr>
          <w:rFonts w:ascii="Times New Roman" w:hAnsi="Times New Roman" w:cs="Times New Roman"/>
          <w:sz w:val="28"/>
          <w:szCs w:val="28"/>
        </w:rPr>
        <w:t>источников информации</w:t>
      </w:r>
      <w:r w:rsidRPr="00C134B3">
        <w:rPr>
          <w:rFonts w:ascii="Times New Roman" w:hAnsi="Times New Roman" w:cs="Times New Roman"/>
          <w:sz w:val="28"/>
          <w:szCs w:val="28"/>
        </w:rPr>
        <w:t xml:space="preserve"> приводят в алфавитном, хронологическом или тематическом порядке</w:t>
      </w:r>
      <w:r>
        <w:rPr>
          <w:rFonts w:ascii="Times New Roman" w:hAnsi="Times New Roman" w:cs="Times New Roman"/>
          <w:sz w:val="28"/>
          <w:szCs w:val="28"/>
        </w:rPr>
        <w:t>. Используется сквозная нумерация.</w:t>
      </w:r>
    </w:p>
    <w:p w:rsidR="00141D89" w:rsidRPr="0099711D" w:rsidRDefault="0099711D" w:rsidP="00997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1D89" w:rsidRPr="009A16AA" w:rsidRDefault="00141D89" w:rsidP="009A16AA">
      <w:pPr>
        <w:pStyle w:val="1"/>
        <w:numPr>
          <w:ilvl w:val="0"/>
          <w:numId w:val="0"/>
        </w:numPr>
        <w:ind w:left="432"/>
        <w:jc w:val="right"/>
        <w:rPr>
          <w:rFonts w:ascii="Times New Roman" w:hAnsi="Times New Roman" w:cs="Times New Roman"/>
          <w:b w:val="0"/>
          <w:color w:val="auto"/>
        </w:rPr>
      </w:pPr>
      <w:bookmarkStart w:id="4" w:name="_Toc417256646"/>
      <w:r w:rsidRPr="009A16AA">
        <w:rPr>
          <w:rFonts w:ascii="Times New Roman" w:hAnsi="Times New Roman" w:cs="Times New Roman"/>
          <w:b w:val="0"/>
          <w:color w:val="auto"/>
        </w:rPr>
        <w:lastRenderedPageBreak/>
        <w:t>Приложение 1</w:t>
      </w:r>
      <w:bookmarkEnd w:id="4"/>
    </w:p>
    <w:p w:rsidR="00141D89" w:rsidRDefault="00141D89" w:rsidP="009A16AA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</w:rPr>
      </w:pPr>
      <w:bookmarkStart w:id="5" w:name="_Toc417256647"/>
      <w:r w:rsidRPr="007C46DF">
        <w:rPr>
          <w:rFonts w:ascii="Times New Roman" w:hAnsi="Times New Roman" w:cs="Times New Roman"/>
          <w:color w:val="auto"/>
        </w:rPr>
        <w:t>Оформление титульного листа комплекта практических/лабораторных работ</w:t>
      </w:r>
      <w:bookmarkEnd w:id="5"/>
    </w:p>
    <w:p w:rsidR="00D007F0" w:rsidRPr="00D007F0" w:rsidRDefault="00E90B57" w:rsidP="00D007F0">
      <w:r w:rsidRPr="00E90B57">
        <w:rPr>
          <w:rFonts w:ascii="Times New Roman" w:hAnsi="Times New Roman" w:cs="Times New Roman"/>
          <w:noProof/>
          <w:lang w:eastAsia="ru-RU"/>
        </w:rPr>
        <w:pict>
          <v:rect id="Rectangle 2" o:spid="_x0000_s1026" style="position:absolute;margin-left:-37.15pt;margin-top:4.35pt;width:535.5pt;height:4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" filled="f"/>
        </w:pict>
      </w:r>
    </w:p>
    <w:tbl>
      <w:tblPr>
        <w:tblStyle w:val="ac"/>
        <w:tblW w:w="10147" w:type="dxa"/>
        <w:tblInd w:w="-400" w:type="dxa"/>
        <w:tblLook w:val="04A0"/>
      </w:tblPr>
      <w:tblGrid>
        <w:gridCol w:w="1668"/>
        <w:gridCol w:w="8479"/>
      </w:tblGrid>
      <w:tr w:rsidR="00141D89" w:rsidRPr="00275728" w:rsidTr="002E4ACA">
        <w:tc>
          <w:tcPr>
            <w:tcW w:w="1668" w:type="dxa"/>
            <w:vMerge w:val="restart"/>
          </w:tcPr>
          <w:p w:rsidR="00141D89" w:rsidRPr="00275728" w:rsidRDefault="00141D89" w:rsidP="002E4A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757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1574" cy="781050"/>
                  <wp:effectExtent l="19050" t="0" r="8526" b="0"/>
                  <wp:docPr id="10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200" cy="80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9" w:type="dxa"/>
          </w:tcPr>
          <w:p w:rsidR="00141D89" w:rsidRPr="00275728" w:rsidRDefault="00141D89" w:rsidP="002E4ACA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275728">
              <w:rPr>
                <w:rFonts w:ascii="Times New Roman" w:hAnsi="Times New Roman" w:cs="Times New Roman"/>
                <w:i/>
              </w:rPr>
              <w:t>Министерство образования и науки Пермского края</w:t>
            </w:r>
          </w:p>
        </w:tc>
      </w:tr>
      <w:tr w:rsidR="00141D89" w:rsidRPr="00275728" w:rsidTr="002E4ACA">
        <w:tc>
          <w:tcPr>
            <w:tcW w:w="1668" w:type="dxa"/>
            <w:vMerge/>
          </w:tcPr>
          <w:p w:rsidR="00141D89" w:rsidRPr="00275728" w:rsidRDefault="00141D89" w:rsidP="002E4AC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79" w:type="dxa"/>
          </w:tcPr>
          <w:p w:rsidR="00141D89" w:rsidRPr="00275728" w:rsidRDefault="00141D89" w:rsidP="002E4ACA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275728">
              <w:rPr>
                <w:rFonts w:ascii="Times New Roman" w:hAnsi="Times New Roman" w:cs="Times New Roman"/>
                <w:i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  <w:tr w:rsidR="00141D89" w:rsidRPr="00275728" w:rsidTr="002E4ACA">
        <w:tc>
          <w:tcPr>
            <w:tcW w:w="1668" w:type="dxa"/>
            <w:vMerge/>
          </w:tcPr>
          <w:p w:rsidR="00141D89" w:rsidRPr="00275728" w:rsidRDefault="00141D89" w:rsidP="002E4ACA">
            <w:pPr>
              <w:pStyle w:val="a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79" w:type="dxa"/>
          </w:tcPr>
          <w:p w:rsidR="00141D89" w:rsidRPr="00141D89" w:rsidRDefault="00141D89" w:rsidP="00141D89">
            <w:pPr>
              <w:ind w:firstLine="3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КОМПЛЕКТ ПРАКТИЧЕСКИХ/ЛАБОРАТОРНЫХ  РАБОТ ПО ДИСЦИПЛИНЕ/МДКДЛЯ ОБУЧАЮЩИХСЯ ПО ПРОФЕССИИ/СПЕЦИАЛЬНОСТИ</w:t>
            </w:r>
          </w:p>
        </w:tc>
      </w:tr>
    </w:tbl>
    <w:p w:rsidR="00141D89" w:rsidRDefault="00141D89" w:rsidP="00141D89">
      <w:pPr>
        <w:spacing w:after="0" w:line="360" w:lineRule="auto"/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141D89" w:rsidRDefault="00141D89" w:rsidP="00141D89">
      <w:pPr>
        <w:spacing w:after="0" w:line="360" w:lineRule="auto"/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141D89" w:rsidRDefault="00141D89" w:rsidP="00141D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41D89" w:rsidRPr="00B11CC3" w:rsidRDefault="00141D89" w:rsidP="00141D89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Комплект </w:t>
      </w:r>
      <w:r w:rsidRPr="00B11CC3">
        <w:rPr>
          <w:rFonts w:ascii="Times New Roman" w:hAnsi="Times New Roman" w:cs="Times New Roman"/>
          <w:b/>
          <w:sz w:val="44"/>
          <w:szCs w:val="44"/>
        </w:rPr>
        <w:t>практических</w:t>
      </w:r>
      <w:r w:rsidRPr="00986B2D">
        <w:rPr>
          <w:rFonts w:ascii="Times New Roman" w:hAnsi="Times New Roman" w:cs="Times New Roman"/>
          <w:b/>
          <w:sz w:val="44"/>
          <w:szCs w:val="44"/>
        </w:rPr>
        <w:t>/</w:t>
      </w:r>
      <w:r>
        <w:rPr>
          <w:rFonts w:ascii="Times New Roman" w:hAnsi="Times New Roman" w:cs="Times New Roman"/>
          <w:b/>
          <w:sz w:val="44"/>
          <w:szCs w:val="44"/>
        </w:rPr>
        <w:t>лабораторных</w:t>
      </w:r>
      <w:r w:rsidRPr="00B11CC3">
        <w:rPr>
          <w:rFonts w:ascii="Times New Roman" w:hAnsi="Times New Roman" w:cs="Times New Roman"/>
          <w:b/>
          <w:sz w:val="44"/>
          <w:szCs w:val="44"/>
        </w:rPr>
        <w:t xml:space="preserve"> работ </w:t>
      </w:r>
    </w:p>
    <w:p w:rsidR="00141D89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дисциплине/</w:t>
      </w:r>
      <w:r w:rsidRPr="00B11CC3">
        <w:rPr>
          <w:rFonts w:ascii="Times New Roman" w:hAnsi="Times New Roman" w:cs="Times New Roman"/>
          <w:b/>
          <w:sz w:val="44"/>
          <w:szCs w:val="44"/>
        </w:rPr>
        <w:t xml:space="preserve">МДК </w:t>
      </w:r>
    </w:p>
    <w:p w:rsidR="00141D89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1CC3">
        <w:rPr>
          <w:rFonts w:ascii="Times New Roman" w:hAnsi="Times New Roman" w:cs="Times New Roman"/>
          <w:b/>
          <w:sz w:val="44"/>
          <w:szCs w:val="44"/>
        </w:rPr>
        <w:t>для обучающихся</w:t>
      </w:r>
    </w:p>
    <w:p w:rsidR="00141D89" w:rsidRPr="00B11CC3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профессии/специальности</w:t>
      </w:r>
    </w:p>
    <w:p w:rsidR="00141D89" w:rsidRPr="00B11CC3" w:rsidRDefault="00141D89" w:rsidP="00141D89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c"/>
        <w:tblpPr w:leftFromText="180" w:rightFromText="180" w:vertAnchor="text" w:horzAnchor="margin" w:tblpY="835"/>
        <w:tblW w:w="9747" w:type="dxa"/>
        <w:tblLook w:val="04A0"/>
      </w:tblPr>
      <w:tblGrid>
        <w:gridCol w:w="3046"/>
        <w:gridCol w:w="3261"/>
        <w:gridCol w:w="2126"/>
        <w:gridCol w:w="1314"/>
      </w:tblGrid>
      <w:tr w:rsidR="00141D89" w:rsidRPr="00E75A2E" w:rsidTr="002E4ACA">
        <w:tc>
          <w:tcPr>
            <w:tcW w:w="3046" w:type="dxa"/>
          </w:tcPr>
          <w:p w:rsidR="00141D89" w:rsidRPr="00E75A2E" w:rsidRDefault="00141D89" w:rsidP="002E4ACA">
            <w:pPr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1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1314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</w:tr>
      <w:tr w:rsidR="00141D89" w:rsidRPr="00E75A2E" w:rsidTr="002E4ACA">
        <w:tc>
          <w:tcPr>
            <w:tcW w:w="3046" w:type="dxa"/>
          </w:tcPr>
          <w:p w:rsidR="00141D89" w:rsidRPr="00E75A2E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Разработал</w:t>
            </w:r>
          </w:p>
        </w:tc>
        <w:tc>
          <w:tcPr>
            <w:tcW w:w="3261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4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41D89" w:rsidRPr="00E75A2E" w:rsidTr="002E4ACA">
        <w:tc>
          <w:tcPr>
            <w:tcW w:w="3046" w:type="dxa"/>
          </w:tcPr>
          <w:p w:rsidR="00141D89" w:rsidRPr="00E75A2E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Проверил и согласовал</w:t>
            </w:r>
          </w:p>
        </w:tc>
        <w:tc>
          <w:tcPr>
            <w:tcW w:w="3261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Председатель ЦМК</w:t>
            </w:r>
          </w:p>
        </w:tc>
        <w:tc>
          <w:tcPr>
            <w:tcW w:w="2126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4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41D89" w:rsidRPr="00E75A2E" w:rsidTr="002E4ACA">
        <w:tc>
          <w:tcPr>
            <w:tcW w:w="3046" w:type="dxa"/>
          </w:tcPr>
          <w:p w:rsidR="00141D89" w:rsidRPr="00E75A2E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Версия 1.0</w:t>
            </w:r>
          </w:p>
        </w:tc>
        <w:tc>
          <w:tcPr>
            <w:tcW w:w="3261" w:type="dxa"/>
          </w:tcPr>
          <w:p w:rsidR="00141D89" w:rsidRPr="00E75A2E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D89" w:rsidRPr="00E75A2E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4" w:type="dxa"/>
          </w:tcPr>
          <w:p w:rsidR="00141D89" w:rsidRPr="00DC52DC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41D89" w:rsidRDefault="00141D89" w:rsidP="00141D89">
      <w:pPr>
        <w:spacing w:after="0" w:line="360" w:lineRule="auto"/>
        <w:ind w:firstLine="8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2015</w:t>
      </w:r>
    </w:p>
    <w:p w:rsidR="00141D89" w:rsidRDefault="00141D89" w:rsidP="00141D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41D89" w:rsidRDefault="00141D89" w:rsidP="00141D89">
      <w:pPr>
        <w:spacing w:after="0" w:line="360" w:lineRule="auto"/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141D89" w:rsidRDefault="0099711D" w:rsidP="009971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1D89" w:rsidRPr="009A16AA" w:rsidRDefault="00141D89" w:rsidP="009A16AA">
      <w:pPr>
        <w:pStyle w:val="1"/>
        <w:numPr>
          <w:ilvl w:val="0"/>
          <w:numId w:val="0"/>
        </w:numPr>
        <w:ind w:left="432"/>
        <w:jc w:val="right"/>
        <w:rPr>
          <w:rFonts w:ascii="Times New Roman" w:hAnsi="Times New Roman" w:cs="Times New Roman"/>
          <w:b w:val="0"/>
          <w:color w:val="auto"/>
        </w:rPr>
      </w:pPr>
      <w:bookmarkStart w:id="6" w:name="_Toc417256648"/>
      <w:r w:rsidRPr="009A16AA">
        <w:rPr>
          <w:rFonts w:ascii="Times New Roman" w:hAnsi="Times New Roman" w:cs="Times New Roman"/>
          <w:b w:val="0"/>
          <w:color w:val="auto"/>
        </w:rPr>
        <w:lastRenderedPageBreak/>
        <w:t>Приложение 2</w:t>
      </w:r>
      <w:bookmarkEnd w:id="6"/>
    </w:p>
    <w:p w:rsidR="00141D89" w:rsidRPr="00454D9D" w:rsidRDefault="00141D89" w:rsidP="00141D89">
      <w:pPr>
        <w:spacing w:after="0" w:line="360" w:lineRule="auto"/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141D89" w:rsidRDefault="00D007F0" w:rsidP="00141D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141D89" w:rsidRDefault="00141D89" w:rsidP="00141D89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9" w:rsidRPr="00F41695" w:rsidRDefault="00141D89" w:rsidP="00141D89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F4169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  <w:r w:rsidR="00DF030C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41D89" w:rsidRPr="00AC0760" w:rsidRDefault="00141D89" w:rsidP="00141D89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AC0760">
        <w:rPr>
          <w:rFonts w:ascii="Times New Roman" w:eastAsia="Times New Roman" w:hAnsi="Times New Roman" w:cs="Times New Roman"/>
          <w:sz w:val="28"/>
          <w:szCs w:val="28"/>
        </w:rPr>
        <w:t>Практическая/лабораторная  работа №1 (Тема)………………………...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DF030C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AC076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41D89" w:rsidRPr="00AC0760" w:rsidRDefault="00141D89" w:rsidP="00141D89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AC0760">
        <w:rPr>
          <w:rFonts w:ascii="Times New Roman" w:eastAsia="Times New Roman" w:hAnsi="Times New Roman" w:cs="Times New Roman"/>
          <w:sz w:val="28"/>
          <w:szCs w:val="28"/>
        </w:rPr>
        <w:t>Практическая/лабораторная  работа №2 (Тема)…………………………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DF030C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AC0760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141D89" w:rsidRPr="00AC0760" w:rsidRDefault="00141D89" w:rsidP="00141D89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AC0760">
        <w:rPr>
          <w:rFonts w:ascii="Times New Roman" w:eastAsia="Times New Roman" w:hAnsi="Times New Roman" w:cs="Times New Roman"/>
          <w:sz w:val="28"/>
          <w:szCs w:val="28"/>
        </w:rPr>
        <w:t>Практическая/лабораторная  работа №3 (Тема)…………………………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DF030C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AC0760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141D89" w:rsidRPr="00AC0760" w:rsidRDefault="00141D89" w:rsidP="00141D89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AC0760">
        <w:rPr>
          <w:rFonts w:ascii="Times New Roman" w:eastAsia="Times New Roman" w:hAnsi="Times New Roman" w:cs="Times New Roman"/>
          <w:sz w:val="28"/>
          <w:szCs w:val="28"/>
        </w:rPr>
        <w:t>Практическая/лабораторная  работа №4 (Тема)…………………………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DF030C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AC0760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141D89" w:rsidRPr="00AC0760" w:rsidRDefault="00141D89" w:rsidP="00141D89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AC0760">
        <w:rPr>
          <w:rFonts w:ascii="Times New Roman" w:eastAsia="Times New Roman" w:hAnsi="Times New Roman" w:cs="Times New Roman"/>
          <w:sz w:val="28"/>
          <w:szCs w:val="28"/>
        </w:rPr>
        <w:t>Практическая/лабораторная  работа №5 (Тема)…………………………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DF030C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AC0760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141D89" w:rsidRPr="00AC0760" w:rsidRDefault="00141D89" w:rsidP="00141D89">
      <w:pPr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AC0760">
        <w:rPr>
          <w:rFonts w:ascii="Times New Roman" w:eastAsia="Times New Roman" w:hAnsi="Times New Roman" w:cs="Times New Roman"/>
          <w:sz w:val="28"/>
          <w:szCs w:val="28"/>
        </w:rPr>
        <w:t>Практическая/лабораторная  работа №6 (Тема)…………………………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DF030C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AC0760">
        <w:rPr>
          <w:rFonts w:ascii="Times New Roman" w:eastAsia="Times New Roman" w:hAnsi="Times New Roman" w:cs="Times New Roman"/>
          <w:sz w:val="28"/>
          <w:szCs w:val="28"/>
        </w:rPr>
        <w:t>38</w:t>
      </w:r>
    </w:p>
    <w:p w:rsidR="00141D89" w:rsidRDefault="00D007F0" w:rsidP="00141D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1D89" w:rsidRPr="003E5DA6">
        <w:rPr>
          <w:rFonts w:ascii="Times New Roman" w:eastAsia="Times New Roman" w:hAnsi="Times New Roman" w:cs="Times New Roman"/>
          <w:sz w:val="28"/>
          <w:szCs w:val="28"/>
        </w:rPr>
        <w:t>Информационное и материально-техническое обеспечение</w:t>
      </w:r>
      <w:r w:rsidR="00141D89">
        <w:rPr>
          <w:rFonts w:ascii="Times New Roman" w:hAnsi="Times New Roman"/>
          <w:sz w:val="28"/>
          <w:szCs w:val="28"/>
        </w:rPr>
        <w:t>.....……</w:t>
      </w:r>
      <w:r>
        <w:rPr>
          <w:rFonts w:ascii="Times New Roman" w:hAnsi="Times New Roman"/>
          <w:sz w:val="28"/>
          <w:szCs w:val="28"/>
        </w:rPr>
        <w:t>.</w:t>
      </w:r>
      <w:r w:rsidR="00141D89">
        <w:rPr>
          <w:rFonts w:ascii="Times New Roman" w:hAnsi="Times New Roman"/>
          <w:sz w:val="28"/>
          <w:szCs w:val="28"/>
        </w:rPr>
        <w:t>…</w:t>
      </w:r>
      <w:r w:rsidR="00DF030C">
        <w:rPr>
          <w:rFonts w:ascii="Times New Roman" w:hAnsi="Times New Roman"/>
          <w:sz w:val="28"/>
          <w:szCs w:val="28"/>
        </w:rPr>
        <w:t>…..</w:t>
      </w:r>
      <w:r w:rsidR="00141D89">
        <w:rPr>
          <w:rFonts w:ascii="Times New Roman" w:hAnsi="Times New Roman"/>
          <w:sz w:val="28"/>
          <w:szCs w:val="28"/>
        </w:rPr>
        <w:t>56</w:t>
      </w:r>
    </w:p>
    <w:p w:rsidR="00141D89" w:rsidRDefault="00141D89" w:rsidP="00141D89">
      <w:pPr>
        <w:spacing w:after="0" w:line="360" w:lineRule="auto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лекции </w:t>
      </w:r>
      <w:r w:rsidR="00DF030C">
        <w:rPr>
          <w:rFonts w:ascii="Times New Roman" w:hAnsi="Times New Roman"/>
          <w:sz w:val="28"/>
          <w:szCs w:val="28"/>
        </w:rPr>
        <w:t>по теме «»…………………………………………………</w:t>
      </w:r>
      <w:r>
        <w:rPr>
          <w:rFonts w:ascii="Times New Roman" w:hAnsi="Times New Roman"/>
          <w:sz w:val="28"/>
          <w:szCs w:val="28"/>
        </w:rPr>
        <w:t xml:space="preserve">57 </w:t>
      </w:r>
    </w:p>
    <w:p w:rsidR="00141D89" w:rsidRDefault="00141D89" w:rsidP="00141D89">
      <w:pPr>
        <w:spacing w:after="0" w:line="360" w:lineRule="auto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лекции по теме «»…………………………………………………60</w:t>
      </w:r>
    </w:p>
    <w:p w:rsidR="0099711D" w:rsidRDefault="00141D89" w:rsidP="00141D89">
      <w:pPr>
        <w:spacing w:after="0" w:line="360" w:lineRule="auto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лекции по теме «»…………………………………………………61</w:t>
      </w:r>
    </w:p>
    <w:p w:rsidR="00141D89" w:rsidRPr="0099711D" w:rsidRDefault="0099711D" w:rsidP="009971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1D89" w:rsidRPr="009A16AA" w:rsidRDefault="00141D89" w:rsidP="009A16AA">
      <w:pPr>
        <w:pStyle w:val="1"/>
        <w:numPr>
          <w:ilvl w:val="0"/>
          <w:numId w:val="0"/>
        </w:numPr>
        <w:ind w:left="432"/>
        <w:jc w:val="right"/>
        <w:rPr>
          <w:rFonts w:ascii="Times New Roman" w:eastAsia="Times New Roman" w:hAnsi="Times New Roman" w:cs="Times New Roman"/>
          <w:b w:val="0"/>
          <w:color w:val="auto"/>
        </w:rPr>
      </w:pPr>
      <w:bookmarkStart w:id="7" w:name="_Toc417256649"/>
      <w:r w:rsidRPr="009A16AA">
        <w:rPr>
          <w:rFonts w:ascii="Times New Roman" w:eastAsia="Times New Roman" w:hAnsi="Times New Roman" w:cs="Times New Roman"/>
          <w:b w:val="0"/>
          <w:color w:val="auto"/>
        </w:rPr>
        <w:lastRenderedPageBreak/>
        <w:t>Приложение 3</w:t>
      </w:r>
      <w:bookmarkEnd w:id="7"/>
    </w:p>
    <w:p w:rsidR="002A24D2" w:rsidRPr="0099711D" w:rsidRDefault="00141D89" w:rsidP="0099711D">
      <w:pPr>
        <w:pStyle w:val="1"/>
        <w:numPr>
          <w:ilvl w:val="0"/>
          <w:numId w:val="0"/>
        </w:numPr>
        <w:jc w:val="center"/>
        <w:rPr>
          <w:rFonts w:ascii="Times New Roman" w:eastAsia="Times New Roman" w:hAnsi="Times New Roman" w:cs="Times New Roman"/>
          <w:color w:val="auto"/>
        </w:rPr>
      </w:pPr>
      <w:bookmarkStart w:id="8" w:name="_Toc417256650"/>
      <w:r w:rsidRPr="009A16AA">
        <w:rPr>
          <w:rFonts w:ascii="Times New Roman" w:eastAsia="Times New Roman" w:hAnsi="Times New Roman" w:cs="Times New Roman"/>
          <w:color w:val="auto"/>
        </w:rPr>
        <w:t>Оформление практической/лабораторной работы</w:t>
      </w:r>
      <w:bookmarkEnd w:id="8"/>
    </w:p>
    <w:tbl>
      <w:tblPr>
        <w:tblStyle w:val="ac"/>
        <w:tblW w:w="10125" w:type="dxa"/>
        <w:tblInd w:w="-378" w:type="dxa"/>
        <w:tblLook w:val="04A0"/>
      </w:tblPr>
      <w:tblGrid>
        <w:gridCol w:w="1620"/>
        <w:gridCol w:w="8505"/>
      </w:tblGrid>
      <w:tr w:rsidR="00141D89" w:rsidRPr="00275728" w:rsidTr="002E4ACA">
        <w:tc>
          <w:tcPr>
            <w:tcW w:w="1620" w:type="dxa"/>
            <w:vMerge w:val="restart"/>
          </w:tcPr>
          <w:p w:rsidR="00141D89" w:rsidRPr="00275728" w:rsidRDefault="00141D89" w:rsidP="002E4A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757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1574" cy="781050"/>
                  <wp:effectExtent l="19050" t="0" r="8526" b="0"/>
                  <wp:docPr id="11" name="Рисунок 1" descr="E:\ЗАВ. ОТДЕЛЕНИЕМ\Эмблема КЦО №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ЗАВ. ОТДЕЛЕНИЕМ\Эмблема КЦО №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200" cy="80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141D89" w:rsidRPr="00275728" w:rsidRDefault="00141D89" w:rsidP="002E4ACA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275728">
              <w:rPr>
                <w:rFonts w:ascii="Times New Roman" w:hAnsi="Times New Roman" w:cs="Times New Roman"/>
                <w:i/>
              </w:rPr>
              <w:t>Министерство образования и науки Пермского края</w:t>
            </w:r>
          </w:p>
        </w:tc>
      </w:tr>
      <w:tr w:rsidR="00141D89" w:rsidRPr="00275728" w:rsidTr="002E4ACA">
        <w:tc>
          <w:tcPr>
            <w:tcW w:w="1620" w:type="dxa"/>
            <w:vMerge/>
          </w:tcPr>
          <w:p w:rsidR="00141D89" w:rsidRPr="00275728" w:rsidRDefault="00141D89" w:rsidP="002E4AC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41D89" w:rsidRPr="00275728" w:rsidRDefault="00141D89" w:rsidP="002E4ACA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 w:rsidRPr="00275728">
              <w:rPr>
                <w:rFonts w:ascii="Times New Roman" w:hAnsi="Times New Roman" w:cs="Times New Roman"/>
                <w:i/>
              </w:rPr>
              <w:t>Государственное бюджетное профессиональное образовательное учреждение «Кунгурский центр образования № 1»</w:t>
            </w:r>
          </w:p>
        </w:tc>
      </w:tr>
      <w:tr w:rsidR="00141D89" w:rsidRPr="00275728" w:rsidTr="002E4ACA">
        <w:tc>
          <w:tcPr>
            <w:tcW w:w="1620" w:type="dxa"/>
            <w:vMerge/>
          </w:tcPr>
          <w:p w:rsidR="00141D89" w:rsidRPr="00275728" w:rsidRDefault="00141D89" w:rsidP="002E4ACA">
            <w:pPr>
              <w:pStyle w:val="a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5" w:type="dxa"/>
          </w:tcPr>
          <w:p w:rsidR="00141D89" w:rsidRPr="00141D89" w:rsidRDefault="00141D89" w:rsidP="002E4ACA">
            <w:pPr>
              <w:ind w:firstLine="39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КОМПЛЕКТ ПРАКТИЧЕСКИХ/ЛАБОРАТОРНЫХ РАБОТ ПО ДИСЦИПЛИНЕ/МДК </w:t>
            </w:r>
          </w:p>
          <w:p w:rsidR="00141D89" w:rsidRPr="009059CE" w:rsidRDefault="00141D89" w:rsidP="002E4ACA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</w:t>
            </w:r>
            <w:proofErr w:type="gramStart"/>
            <w:r w:rsidRPr="0014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14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ПРОФЕССИИ/СПЕЦИАЛЬНОСТИ</w:t>
            </w:r>
          </w:p>
        </w:tc>
      </w:tr>
    </w:tbl>
    <w:tbl>
      <w:tblPr>
        <w:tblStyle w:val="ac"/>
        <w:tblpPr w:leftFromText="180" w:rightFromText="180" w:vertAnchor="text" w:horzAnchor="margin" w:tblpX="-312" w:tblpY="548"/>
        <w:tblW w:w="10065" w:type="dxa"/>
        <w:tblLayout w:type="fixed"/>
        <w:tblLook w:val="04A0"/>
      </w:tblPr>
      <w:tblGrid>
        <w:gridCol w:w="10065"/>
      </w:tblGrid>
      <w:tr w:rsidR="00141D89" w:rsidTr="002E4ACA">
        <w:trPr>
          <w:trHeight w:val="1869"/>
        </w:trPr>
        <w:tc>
          <w:tcPr>
            <w:tcW w:w="10065" w:type="dxa"/>
          </w:tcPr>
          <w:p w:rsidR="00141D89" w:rsidRPr="0072310C" w:rsidRDefault="00141D89" w:rsidP="002A2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  <w:r w:rsidRPr="00F4392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 работа</w:t>
            </w:r>
            <w:r w:rsidR="009B5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3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141D89" w:rsidRPr="0072310C" w:rsidRDefault="00141D89" w:rsidP="002A24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Специальность/профессия:</w:t>
            </w:r>
          </w:p>
          <w:p w:rsidR="00141D89" w:rsidRPr="0072310C" w:rsidRDefault="00141D89" w:rsidP="002A24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Дисциплина/МДК:</w:t>
            </w:r>
          </w:p>
          <w:p w:rsidR="00141D89" w:rsidRPr="0072310C" w:rsidRDefault="00141D89" w:rsidP="002A24D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</w:p>
          <w:p w:rsidR="00141D89" w:rsidRPr="0072310C" w:rsidRDefault="00141D89" w:rsidP="002A24D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</w:p>
        </w:tc>
      </w:tr>
      <w:tr w:rsidR="00141D89" w:rsidTr="002E4ACA">
        <w:trPr>
          <w:trHeight w:val="3079"/>
        </w:trPr>
        <w:tc>
          <w:tcPr>
            <w:tcW w:w="10065" w:type="dxa"/>
          </w:tcPr>
          <w:p w:rsidR="00141D89" w:rsidRPr="0072310C" w:rsidRDefault="00141D89" w:rsidP="002A24D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141D89" w:rsidRPr="0072310C" w:rsidRDefault="00141D89" w:rsidP="002A24D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141D89" w:rsidRPr="0072310C" w:rsidRDefault="00141D89" w:rsidP="000808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общие и профессиональные компетенции:</w:t>
            </w:r>
          </w:p>
          <w:p w:rsidR="00080805" w:rsidRPr="0072310C" w:rsidRDefault="00080805" w:rsidP="000808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обучения:</w:t>
            </w:r>
          </w:p>
          <w:p w:rsidR="00080805" w:rsidRPr="0072310C" w:rsidRDefault="00080805" w:rsidP="000808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  <w:p w:rsidR="00141D89" w:rsidRPr="0072310C" w:rsidRDefault="00080805" w:rsidP="000808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литературы</w:t>
            </w:r>
            <w:r w:rsidR="00141D89" w:rsidRPr="00723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141D89" w:rsidRPr="0072310C" w:rsidRDefault="00141D89" w:rsidP="002A2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лекций по теме «……»</w:t>
            </w:r>
          </w:p>
          <w:p w:rsidR="00141D89" w:rsidRPr="0072310C" w:rsidRDefault="00141D89" w:rsidP="002A24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выполнения:</w:t>
            </w:r>
          </w:p>
        </w:tc>
      </w:tr>
    </w:tbl>
    <w:p w:rsidR="00141D89" w:rsidRPr="00F41695" w:rsidRDefault="00141D89" w:rsidP="009971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0065" w:type="dxa"/>
        <w:tblInd w:w="-318" w:type="dxa"/>
        <w:tblLook w:val="04A0"/>
      </w:tblPr>
      <w:tblGrid>
        <w:gridCol w:w="10065"/>
      </w:tblGrid>
      <w:tr w:rsidR="00141D89" w:rsidTr="002E4ACA">
        <w:trPr>
          <w:trHeight w:val="2475"/>
        </w:trPr>
        <w:tc>
          <w:tcPr>
            <w:tcW w:w="10065" w:type="dxa"/>
            <w:tcBorders>
              <w:bottom w:val="single" w:sz="4" w:space="0" w:color="auto"/>
            </w:tcBorders>
          </w:tcPr>
          <w:p w:rsidR="00141D89" w:rsidRPr="0072310C" w:rsidRDefault="00141D89" w:rsidP="002E4A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Инструкция:</w:t>
            </w:r>
          </w:p>
          <w:p w:rsidR="00141D89" w:rsidRPr="0072310C" w:rsidRDefault="00141D89" w:rsidP="002E4ACA">
            <w:pPr>
              <w:shd w:val="clear" w:color="auto" w:fill="FFFFFF"/>
              <w:tabs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sz w:val="28"/>
                <w:szCs w:val="28"/>
              </w:rPr>
              <w:t>1. Изучите ….</w:t>
            </w:r>
          </w:p>
          <w:p w:rsidR="00141D89" w:rsidRPr="0072310C" w:rsidRDefault="00141D89" w:rsidP="002E4ACA">
            <w:pPr>
              <w:shd w:val="clear" w:color="auto" w:fill="FFFFFF"/>
              <w:tabs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sz w:val="28"/>
                <w:szCs w:val="28"/>
              </w:rPr>
              <w:t>2. Добавьте ….</w:t>
            </w:r>
          </w:p>
          <w:p w:rsidR="00141D89" w:rsidRPr="0072310C" w:rsidRDefault="00141D89" w:rsidP="002E4ACA">
            <w:pPr>
              <w:shd w:val="clear" w:color="auto" w:fill="FFFFFF"/>
              <w:tabs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sz w:val="28"/>
                <w:szCs w:val="28"/>
              </w:rPr>
              <w:t>3. Расположите …..</w:t>
            </w:r>
          </w:p>
          <w:p w:rsidR="00141D89" w:rsidRPr="0072310C" w:rsidRDefault="00141D89" w:rsidP="002E4ACA">
            <w:pPr>
              <w:shd w:val="clear" w:color="auto" w:fill="FFFFFF"/>
              <w:tabs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sz w:val="28"/>
                <w:szCs w:val="28"/>
              </w:rPr>
              <w:t>4. Оформите …..</w:t>
            </w:r>
          </w:p>
          <w:p w:rsidR="00141D89" w:rsidRPr="00164CE3" w:rsidRDefault="00141D89" w:rsidP="002E4A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C">
              <w:rPr>
                <w:rFonts w:ascii="Times New Roman" w:hAnsi="Times New Roman" w:cs="Times New Roman"/>
                <w:sz w:val="28"/>
                <w:szCs w:val="28"/>
              </w:rPr>
              <w:t>5. Решите….</w:t>
            </w:r>
          </w:p>
        </w:tc>
      </w:tr>
      <w:tr w:rsidR="00141D89" w:rsidTr="0099711D">
        <w:trPr>
          <w:trHeight w:val="419"/>
        </w:trPr>
        <w:tc>
          <w:tcPr>
            <w:tcW w:w="10065" w:type="dxa"/>
            <w:tcBorders>
              <w:top w:val="single" w:sz="4" w:space="0" w:color="auto"/>
            </w:tcBorders>
          </w:tcPr>
          <w:p w:rsidR="00141D89" w:rsidRPr="0072310C" w:rsidRDefault="00141D89" w:rsidP="002E4A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07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</w:tbl>
    <w:p w:rsidR="00141D89" w:rsidRPr="00F41695" w:rsidRDefault="00141D89" w:rsidP="009971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0065" w:type="dxa"/>
        <w:tblInd w:w="-318" w:type="dxa"/>
        <w:tblLook w:val="04A0"/>
      </w:tblPr>
      <w:tblGrid>
        <w:gridCol w:w="2836"/>
        <w:gridCol w:w="3260"/>
        <w:gridCol w:w="2126"/>
        <w:gridCol w:w="1843"/>
      </w:tblGrid>
      <w:tr w:rsidR="00141D89" w:rsidRPr="00E75A2E" w:rsidTr="002E4ACA">
        <w:tc>
          <w:tcPr>
            <w:tcW w:w="2836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</w:tr>
      <w:tr w:rsidR="00141D89" w:rsidRPr="00E75A2E" w:rsidTr="002E4ACA">
        <w:tc>
          <w:tcPr>
            <w:tcW w:w="2836" w:type="dxa"/>
          </w:tcPr>
          <w:p w:rsidR="00141D89" w:rsidRPr="00E75A2E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Разработал</w:t>
            </w:r>
          </w:p>
        </w:tc>
        <w:tc>
          <w:tcPr>
            <w:tcW w:w="3260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</w:p>
        </w:tc>
        <w:tc>
          <w:tcPr>
            <w:tcW w:w="2126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41D89" w:rsidRPr="00E75A2E" w:rsidTr="002E4ACA">
        <w:tc>
          <w:tcPr>
            <w:tcW w:w="2836" w:type="dxa"/>
          </w:tcPr>
          <w:p w:rsidR="00141D89" w:rsidRPr="00E75A2E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Проверил и согласовал</w:t>
            </w:r>
          </w:p>
        </w:tc>
        <w:tc>
          <w:tcPr>
            <w:tcW w:w="3260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Председатель ЦМК</w:t>
            </w:r>
          </w:p>
        </w:tc>
        <w:tc>
          <w:tcPr>
            <w:tcW w:w="2126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D89" w:rsidRPr="00E75A2E" w:rsidRDefault="00141D89" w:rsidP="002E4A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41D89" w:rsidRPr="00E75A2E" w:rsidTr="002E4ACA">
        <w:tc>
          <w:tcPr>
            <w:tcW w:w="2836" w:type="dxa"/>
          </w:tcPr>
          <w:p w:rsidR="00141D89" w:rsidRPr="00E75A2E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Версия 1.0</w:t>
            </w:r>
          </w:p>
        </w:tc>
        <w:tc>
          <w:tcPr>
            <w:tcW w:w="3260" w:type="dxa"/>
          </w:tcPr>
          <w:p w:rsidR="00141D89" w:rsidRPr="00E75A2E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D89" w:rsidRPr="00E75A2E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D89" w:rsidRPr="00DC52DC" w:rsidRDefault="00141D89" w:rsidP="002E4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41D89" w:rsidRPr="009A16AA" w:rsidRDefault="00AA2ADE" w:rsidP="00AA2ADE">
      <w:pPr>
        <w:pStyle w:val="1"/>
        <w:numPr>
          <w:ilvl w:val="0"/>
          <w:numId w:val="0"/>
        </w:numPr>
        <w:tabs>
          <w:tab w:val="right" w:pos="9637"/>
        </w:tabs>
        <w:rPr>
          <w:rFonts w:ascii="Times New Roman" w:hAnsi="Times New Roman" w:cs="Times New Roman"/>
          <w:b w:val="0"/>
          <w:color w:val="auto"/>
        </w:rPr>
      </w:pPr>
      <w:bookmarkStart w:id="9" w:name="_GoBack"/>
      <w:bookmarkStart w:id="10" w:name="_Toc417256651"/>
      <w:bookmarkEnd w:id="9"/>
      <w:r>
        <w:rPr>
          <w:rFonts w:ascii="Times New Roman" w:hAnsi="Times New Roman" w:cs="Times New Roman"/>
          <w:b w:val="0"/>
          <w:color w:val="auto"/>
        </w:rPr>
        <w:lastRenderedPageBreak/>
        <w:tab/>
      </w:r>
      <w:r w:rsidR="00141D89" w:rsidRPr="009A16AA">
        <w:rPr>
          <w:rFonts w:ascii="Times New Roman" w:hAnsi="Times New Roman" w:cs="Times New Roman"/>
          <w:b w:val="0"/>
          <w:color w:val="auto"/>
        </w:rPr>
        <w:t>Приложение 4</w:t>
      </w:r>
      <w:bookmarkEnd w:id="10"/>
    </w:p>
    <w:p w:rsidR="00141D89" w:rsidRPr="009A16AA" w:rsidRDefault="00141D89" w:rsidP="009A16AA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</w:rPr>
      </w:pPr>
      <w:bookmarkStart w:id="11" w:name="_Toc417256652"/>
      <w:r w:rsidRPr="009A16AA">
        <w:rPr>
          <w:rFonts w:ascii="Times New Roman" w:eastAsia="Times New Roman" w:hAnsi="Times New Roman" w:cs="Times New Roman"/>
          <w:color w:val="auto"/>
        </w:rPr>
        <w:t>Информационное и материально-техническое обеспечение</w:t>
      </w:r>
      <w:bookmarkEnd w:id="11"/>
    </w:p>
    <w:p w:rsidR="00141D89" w:rsidRPr="00F468D6" w:rsidRDefault="00141D89" w:rsidP="00141D89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41D89" w:rsidRDefault="00141D89" w:rsidP="00141D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D8E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141D89" w:rsidRPr="00486D0D" w:rsidRDefault="00141D89" w:rsidP="00141D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6D0D">
        <w:rPr>
          <w:rFonts w:ascii="Times New Roman" w:hAnsi="Times New Roman" w:cs="Times New Roman"/>
          <w:bCs/>
          <w:sz w:val="28"/>
          <w:szCs w:val="28"/>
        </w:rPr>
        <w:t>1.</w:t>
      </w:r>
    </w:p>
    <w:p w:rsidR="00141D89" w:rsidRPr="00486D0D" w:rsidRDefault="00141D89" w:rsidP="00141D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6D0D">
        <w:rPr>
          <w:rFonts w:ascii="Times New Roman" w:hAnsi="Times New Roman" w:cs="Times New Roman"/>
          <w:bCs/>
          <w:sz w:val="28"/>
          <w:szCs w:val="28"/>
        </w:rPr>
        <w:t>2.</w:t>
      </w:r>
    </w:p>
    <w:p w:rsidR="00141D89" w:rsidRDefault="00141D89" w:rsidP="00141D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D8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141D89" w:rsidRPr="00486D0D" w:rsidRDefault="00141D89" w:rsidP="00141D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6D0D">
        <w:rPr>
          <w:rFonts w:ascii="Times New Roman" w:hAnsi="Times New Roman" w:cs="Times New Roman"/>
          <w:bCs/>
          <w:sz w:val="28"/>
          <w:szCs w:val="28"/>
        </w:rPr>
        <w:t>1.</w:t>
      </w:r>
    </w:p>
    <w:p w:rsidR="00141D89" w:rsidRPr="00486D0D" w:rsidRDefault="00141D89" w:rsidP="00141D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6D0D">
        <w:rPr>
          <w:rFonts w:ascii="Times New Roman" w:hAnsi="Times New Roman" w:cs="Times New Roman"/>
          <w:bCs/>
          <w:sz w:val="28"/>
          <w:szCs w:val="28"/>
        </w:rPr>
        <w:t>2.</w:t>
      </w:r>
    </w:p>
    <w:p w:rsidR="00141D89" w:rsidRDefault="00141D89" w:rsidP="00141D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D89" w:rsidRDefault="00DF030C" w:rsidP="00141D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используемых источников</w:t>
      </w:r>
    </w:p>
    <w:p w:rsidR="00141D89" w:rsidRPr="00706D8E" w:rsidRDefault="00141D89" w:rsidP="00141D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41D89" w:rsidRDefault="00141D89" w:rsidP="00141D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Основная литература</w:t>
      </w:r>
      <w:r w:rsidRPr="00706D8E">
        <w:rPr>
          <w:rFonts w:ascii="Times New Roman" w:hAnsi="Times New Roman" w:cs="Times New Roman"/>
          <w:b/>
          <w:bCs/>
          <w:sz w:val="28"/>
        </w:rPr>
        <w:t>:</w:t>
      </w:r>
    </w:p>
    <w:p w:rsidR="00141D89" w:rsidRPr="00486D0D" w:rsidRDefault="00141D89" w:rsidP="00141D8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486D0D">
        <w:rPr>
          <w:rFonts w:ascii="Times New Roman" w:hAnsi="Times New Roman" w:cs="Times New Roman"/>
          <w:bCs/>
          <w:sz w:val="28"/>
        </w:rPr>
        <w:t>1.</w:t>
      </w:r>
    </w:p>
    <w:p w:rsidR="00141D89" w:rsidRPr="00486D0D" w:rsidRDefault="00141D89" w:rsidP="00141D8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486D0D">
        <w:rPr>
          <w:rFonts w:ascii="Times New Roman" w:hAnsi="Times New Roman" w:cs="Times New Roman"/>
          <w:bCs/>
          <w:sz w:val="28"/>
        </w:rPr>
        <w:t xml:space="preserve">2. </w:t>
      </w:r>
    </w:p>
    <w:p w:rsidR="00141D89" w:rsidRDefault="00141D89" w:rsidP="00141D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Дополнительная литература</w:t>
      </w:r>
      <w:r w:rsidRPr="00706D8E">
        <w:rPr>
          <w:rFonts w:ascii="Times New Roman" w:hAnsi="Times New Roman" w:cs="Times New Roman"/>
          <w:b/>
          <w:bCs/>
          <w:sz w:val="28"/>
        </w:rPr>
        <w:t xml:space="preserve">: </w:t>
      </w:r>
    </w:p>
    <w:p w:rsidR="00141D89" w:rsidRPr="00486D0D" w:rsidRDefault="00141D89" w:rsidP="00141D8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486D0D">
        <w:rPr>
          <w:rFonts w:ascii="Times New Roman" w:hAnsi="Times New Roman" w:cs="Times New Roman"/>
          <w:bCs/>
          <w:sz w:val="28"/>
        </w:rPr>
        <w:t>3.</w:t>
      </w:r>
    </w:p>
    <w:p w:rsidR="00141D89" w:rsidRPr="00486D0D" w:rsidRDefault="00141D89" w:rsidP="00141D8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486D0D">
        <w:rPr>
          <w:rFonts w:ascii="Times New Roman" w:hAnsi="Times New Roman" w:cs="Times New Roman"/>
          <w:bCs/>
          <w:sz w:val="28"/>
        </w:rPr>
        <w:t>4.</w:t>
      </w:r>
    </w:p>
    <w:p w:rsidR="00141D89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D6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D007F0" w:rsidRPr="00F468D6" w:rsidRDefault="00D007F0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89" w:rsidRDefault="00D8587F" w:rsidP="00D8587F">
      <w:pPr>
        <w:pStyle w:val="a3"/>
        <w:numPr>
          <w:ilvl w:val="0"/>
          <w:numId w:val="32"/>
        </w:numPr>
        <w:spacing w:after="0"/>
      </w:pPr>
      <w:r>
        <w:t xml:space="preserve">   </w:t>
      </w:r>
    </w:p>
    <w:p w:rsidR="00D8587F" w:rsidRDefault="00D8587F" w:rsidP="00D8587F">
      <w:pPr>
        <w:pStyle w:val="a3"/>
        <w:numPr>
          <w:ilvl w:val="0"/>
          <w:numId w:val="32"/>
        </w:numPr>
        <w:spacing w:after="0"/>
      </w:pPr>
      <w:r>
        <w:t xml:space="preserve">    </w:t>
      </w:r>
    </w:p>
    <w:p w:rsidR="00D17CF9" w:rsidRPr="00D17CF9" w:rsidRDefault="00D8587F" w:rsidP="00D17CF9">
      <w:r>
        <w:br w:type="page"/>
      </w:r>
    </w:p>
    <w:p w:rsidR="00D17CF9" w:rsidRDefault="00141D89" w:rsidP="00D17CF9">
      <w:pPr>
        <w:pStyle w:val="1"/>
        <w:numPr>
          <w:ilvl w:val="0"/>
          <w:numId w:val="0"/>
        </w:numPr>
        <w:ind w:left="432"/>
        <w:jc w:val="right"/>
        <w:rPr>
          <w:rFonts w:ascii="Times New Roman" w:hAnsi="Times New Roman" w:cs="Times New Roman"/>
          <w:b w:val="0"/>
          <w:color w:val="auto"/>
        </w:rPr>
      </w:pPr>
      <w:bookmarkStart w:id="12" w:name="_Toc417256653"/>
      <w:r w:rsidRPr="009A16AA">
        <w:rPr>
          <w:rFonts w:ascii="Times New Roman" w:hAnsi="Times New Roman" w:cs="Times New Roman"/>
          <w:b w:val="0"/>
          <w:color w:val="auto"/>
        </w:rPr>
        <w:lastRenderedPageBreak/>
        <w:t>Приложение 5</w:t>
      </w:r>
      <w:bookmarkEnd w:id="12"/>
    </w:p>
    <w:p w:rsidR="00141D89" w:rsidRPr="00D17CF9" w:rsidRDefault="00D17CF9" w:rsidP="00D17CF9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b w:val="0"/>
          <w:color w:val="auto"/>
        </w:rPr>
      </w:pPr>
      <w:bookmarkStart w:id="13" w:name="_Toc417256654"/>
      <w:r>
        <w:rPr>
          <w:rFonts w:ascii="Times New Roman" w:hAnsi="Times New Roman" w:cs="Times New Roman"/>
          <w:color w:val="auto"/>
        </w:rPr>
        <w:t xml:space="preserve">Оформление </w:t>
      </w:r>
      <w:r w:rsidR="00DF030C">
        <w:rPr>
          <w:rFonts w:ascii="Times New Roman" w:hAnsi="Times New Roman" w:cs="Times New Roman"/>
          <w:color w:val="auto"/>
        </w:rPr>
        <w:t xml:space="preserve">списка используемых  </w:t>
      </w:r>
      <w:r w:rsidR="00141D89" w:rsidRPr="009A16AA">
        <w:rPr>
          <w:rFonts w:ascii="Times New Roman" w:hAnsi="Times New Roman" w:cs="Times New Roman"/>
          <w:color w:val="auto"/>
        </w:rPr>
        <w:t xml:space="preserve">источников </w:t>
      </w:r>
      <w:bookmarkEnd w:id="13"/>
    </w:p>
    <w:p w:rsidR="00141D89" w:rsidRPr="002A0AF4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41D89" w:rsidRPr="007C46DF" w:rsidRDefault="00141D89" w:rsidP="007C4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DF">
        <w:rPr>
          <w:rFonts w:ascii="Times New Roman" w:hAnsi="Times New Roman" w:cs="Times New Roman"/>
          <w:b/>
          <w:sz w:val="28"/>
          <w:szCs w:val="28"/>
        </w:rPr>
        <w:t>Законодательные материалы</w:t>
      </w:r>
    </w:p>
    <w:p w:rsidR="00141D89" w:rsidRPr="00F00B50" w:rsidRDefault="00141D89" w:rsidP="00141D89"/>
    <w:p w:rsidR="00141D89" w:rsidRPr="002A0AF4" w:rsidRDefault="00141D89" w:rsidP="00141D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0AF4">
        <w:rPr>
          <w:rFonts w:ascii="Times New Roman" w:hAnsi="Times New Roman" w:cs="Times New Roman"/>
          <w:b/>
          <w:sz w:val="28"/>
        </w:rPr>
        <w:t xml:space="preserve">Российская </w:t>
      </w:r>
      <w:proofErr w:type="spellStart"/>
      <w:r w:rsidRPr="002A0AF4">
        <w:rPr>
          <w:rFonts w:ascii="Times New Roman" w:hAnsi="Times New Roman" w:cs="Times New Roman"/>
          <w:b/>
          <w:sz w:val="28"/>
        </w:rPr>
        <w:t>Федерация</w:t>
      </w:r>
      <w:proofErr w:type="gramStart"/>
      <w:r w:rsidRPr="002A0AF4">
        <w:rPr>
          <w:rFonts w:ascii="Times New Roman" w:hAnsi="Times New Roman" w:cs="Times New Roman"/>
          <w:b/>
          <w:sz w:val="28"/>
        </w:rPr>
        <w:t>.З</w:t>
      </w:r>
      <w:proofErr w:type="gramEnd"/>
      <w:r w:rsidRPr="002A0AF4">
        <w:rPr>
          <w:rFonts w:ascii="Times New Roman" w:hAnsi="Times New Roman" w:cs="Times New Roman"/>
          <w:b/>
          <w:sz w:val="28"/>
        </w:rPr>
        <w:t>акон</w:t>
      </w:r>
      <w:proofErr w:type="spellEnd"/>
      <w:r w:rsidRPr="002A0AF4">
        <w:rPr>
          <w:rFonts w:ascii="Times New Roman" w:hAnsi="Times New Roman" w:cs="Times New Roman"/>
          <w:b/>
          <w:sz w:val="28"/>
        </w:rPr>
        <w:t>.</w:t>
      </w:r>
      <w:r w:rsidRPr="002A0AF4">
        <w:rPr>
          <w:rFonts w:ascii="Times New Roman" w:hAnsi="Times New Roman" w:cs="Times New Roman"/>
          <w:sz w:val="28"/>
        </w:rPr>
        <w:t xml:space="preserve"> Об образовании. – М.: </w:t>
      </w:r>
      <w:proofErr w:type="spellStart"/>
      <w:r w:rsidRPr="002A0AF4">
        <w:rPr>
          <w:rFonts w:ascii="Times New Roman" w:hAnsi="Times New Roman" w:cs="Times New Roman"/>
          <w:sz w:val="28"/>
        </w:rPr>
        <w:t>Астрель</w:t>
      </w:r>
      <w:proofErr w:type="spellEnd"/>
      <w:r w:rsidRPr="002A0AF4">
        <w:rPr>
          <w:rFonts w:ascii="Times New Roman" w:hAnsi="Times New Roman" w:cs="Times New Roman"/>
          <w:sz w:val="28"/>
        </w:rPr>
        <w:t>, 2006. – 64 с. (Образование в документах и комментариях).</w:t>
      </w:r>
    </w:p>
    <w:p w:rsidR="00141D89" w:rsidRPr="002A0AF4" w:rsidRDefault="00141D89" w:rsidP="00141D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0AF4">
        <w:rPr>
          <w:rFonts w:ascii="Times New Roman" w:hAnsi="Times New Roman" w:cs="Times New Roman"/>
          <w:b/>
          <w:sz w:val="28"/>
        </w:rPr>
        <w:t>Российская Федерация. Законы.</w:t>
      </w:r>
      <w:r w:rsidRPr="002A0AF4">
        <w:rPr>
          <w:rFonts w:ascii="Times New Roman" w:hAnsi="Times New Roman" w:cs="Times New Roman"/>
          <w:sz w:val="28"/>
        </w:rPr>
        <w:t xml:space="preserve"> О ветеранах: федеральный закон от 12.01.1995 // Собрание законодательства РФ. – 1995. - №3. – С. 21-58.</w:t>
      </w:r>
    </w:p>
    <w:p w:rsidR="00141D89" w:rsidRPr="002A0AF4" w:rsidRDefault="00141D89" w:rsidP="00141D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0AF4">
        <w:rPr>
          <w:rFonts w:ascii="Times New Roman" w:hAnsi="Times New Roman" w:cs="Times New Roman"/>
          <w:b/>
          <w:sz w:val="28"/>
        </w:rPr>
        <w:t>Российская Федерация. Законы.</w:t>
      </w:r>
      <w:r w:rsidRPr="002A0AF4">
        <w:rPr>
          <w:rFonts w:ascii="Times New Roman" w:hAnsi="Times New Roman" w:cs="Times New Roman"/>
          <w:sz w:val="28"/>
        </w:rPr>
        <w:t xml:space="preserve"> Об основных гарантиях прав ребенка в Российской Федерации: федеральный закон. – М.: ИНФРА-М, 2004. – 19 с.</w:t>
      </w:r>
    </w:p>
    <w:p w:rsidR="00141D89" w:rsidRPr="002A0AF4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41D89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A0AF4">
        <w:rPr>
          <w:rFonts w:ascii="Times New Roman" w:hAnsi="Times New Roman" w:cs="Times New Roman"/>
          <w:b/>
          <w:sz w:val="28"/>
        </w:rPr>
        <w:t>Однотомное издание</w:t>
      </w:r>
    </w:p>
    <w:p w:rsidR="00141D89" w:rsidRPr="00440726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141D89" w:rsidRPr="00440726" w:rsidRDefault="00141D89" w:rsidP="00141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0726">
        <w:rPr>
          <w:rFonts w:ascii="Times New Roman" w:hAnsi="Times New Roman" w:cs="Times New Roman"/>
          <w:i/>
          <w:sz w:val="28"/>
          <w:szCs w:val="28"/>
        </w:rPr>
        <w:t>Жабина</w:t>
      </w:r>
      <w:proofErr w:type="spellEnd"/>
      <w:r w:rsidRPr="00440726">
        <w:rPr>
          <w:rFonts w:ascii="Times New Roman" w:hAnsi="Times New Roman" w:cs="Times New Roman"/>
          <w:i/>
          <w:sz w:val="28"/>
          <w:szCs w:val="28"/>
        </w:rPr>
        <w:t xml:space="preserve"> С.Г.</w:t>
      </w:r>
      <w:r w:rsidRPr="00440726">
        <w:rPr>
          <w:rFonts w:ascii="Times New Roman" w:hAnsi="Times New Roman" w:cs="Times New Roman"/>
          <w:sz w:val="28"/>
          <w:szCs w:val="28"/>
        </w:rPr>
        <w:t xml:space="preserve"> Основы экономики, менеджмента и маркетинга в общественном питании / С.Г. </w:t>
      </w:r>
      <w:proofErr w:type="spellStart"/>
      <w:r w:rsidRPr="00440726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 w:rsidRPr="00440726">
        <w:rPr>
          <w:rFonts w:ascii="Times New Roman" w:hAnsi="Times New Roman" w:cs="Times New Roman"/>
          <w:sz w:val="28"/>
          <w:szCs w:val="28"/>
        </w:rPr>
        <w:t xml:space="preserve">. - М.: Академия, 2014. - 336 </w:t>
      </w:r>
      <w:proofErr w:type="gramStart"/>
      <w:r w:rsidRPr="004407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07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D89" w:rsidRDefault="00141D89" w:rsidP="00141D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0AF4">
        <w:rPr>
          <w:rFonts w:ascii="Times New Roman" w:hAnsi="Times New Roman" w:cs="Times New Roman"/>
          <w:sz w:val="28"/>
        </w:rPr>
        <w:t xml:space="preserve"> Специальная педагогика: учеб</w:t>
      </w:r>
      <w:proofErr w:type="gramStart"/>
      <w:r w:rsidRPr="002A0AF4">
        <w:rPr>
          <w:rFonts w:ascii="Times New Roman" w:hAnsi="Times New Roman" w:cs="Times New Roman"/>
          <w:sz w:val="28"/>
        </w:rPr>
        <w:t>.</w:t>
      </w:r>
      <w:proofErr w:type="gramEnd"/>
      <w:r w:rsidRPr="002A0AF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A0AF4">
        <w:rPr>
          <w:rFonts w:ascii="Times New Roman" w:hAnsi="Times New Roman" w:cs="Times New Roman"/>
          <w:sz w:val="28"/>
        </w:rPr>
        <w:t>п</w:t>
      </w:r>
      <w:proofErr w:type="gramEnd"/>
      <w:r w:rsidRPr="002A0AF4">
        <w:rPr>
          <w:rFonts w:ascii="Times New Roman" w:hAnsi="Times New Roman" w:cs="Times New Roman"/>
          <w:sz w:val="28"/>
        </w:rPr>
        <w:t xml:space="preserve">особие для студ. </w:t>
      </w:r>
      <w:proofErr w:type="spellStart"/>
      <w:r w:rsidRPr="002A0AF4">
        <w:rPr>
          <w:rFonts w:ascii="Times New Roman" w:hAnsi="Times New Roman" w:cs="Times New Roman"/>
          <w:sz w:val="28"/>
        </w:rPr>
        <w:t>высш</w:t>
      </w:r>
      <w:proofErr w:type="spellEnd"/>
      <w:r w:rsidRPr="002A0AF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A0AF4">
        <w:rPr>
          <w:rFonts w:ascii="Times New Roman" w:hAnsi="Times New Roman" w:cs="Times New Roman"/>
          <w:sz w:val="28"/>
        </w:rPr>
        <w:t>пед</w:t>
      </w:r>
      <w:proofErr w:type="spellEnd"/>
      <w:r w:rsidRPr="002A0AF4">
        <w:rPr>
          <w:rFonts w:ascii="Times New Roman" w:hAnsi="Times New Roman" w:cs="Times New Roman"/>
          <w:sz w:val="28"/>
        </w:rPr>
        <w:t>. учеб. заведений / Л.И. Аксенова и др.; под ред. Н.М.</w:t>
      </w:r>
      <w:r>
        <w:rPr>
          <w:rFonts w:ascii="Times New Roman" w:hAnsi="Times New Roman" w:cs="Times New Roman"/>
          <w:sz w:val="28"/>
        </w:rPr>
        <w:t xml:space="preserve"> Назаровой. – М.: Академия, 2012</w:t>
      </w:r>
      <w:r w:rsidRPr="002A0AF4">
        <w:rPr>
          <w:rFonts w:ascii="Times New Roman" w:hAnsi="Times New Roman" w:cs="Times New Roman"/>
          <w:sz w:val="28"/>
        </w:rPr>
        <w:t xml:space="preserve">. – 400 </w:t>
      </w:r>
      <w:proofErr w:type="gramStart"/>
      <w:r w:rsidRPr="002A0AF4">
        <w:rPr>
          <w:rFonts w:ascii="Times New Roman" w:hAnsi="Times New Roman" w:cs="Times New Roman"/>
          <w:sz w:val="28"/>
        </w:rPr>
        <w:t>с</w:t>
      </w:r>
      <w:proofErr w:type="gramEnd"/>
      <w:r w:rsidRPr="002A0AF4">
        <w:rPr>
          <w:rFonts w:ascii="Times New Roman" w:hAnsi="Times New Roman" w:cs="Times New Roman"/>
          <w:sz w:val="28"/>
        </w:rPr>
        <w:t>.</w:t>
      </w:r>
    </w:p>
    <w:p w:rsidR="00141D89" w:rsidRDefault="00141D89" w:rsidP="00141D8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141D89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A0AF4">
        <w:rPr>
          <w:rFonts w:ascii="Times New Roman" w:hAnsi="Times New Roman" w:cs="Times New Roman"/>
          <w:b/>
          <w:sz w:val="28"/>
        </w:rPr>
        <w:t>Отдельный том</w:t>
      </w:r>
    </w:p>
    <w:p w:rsidR="00141D89" w:rsidRPr="002A0AF4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41D89" w:rsidRPr="002A0AF4" w:rsidRDefault="00141D89" w:rsidP="00141D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0AF4">
        <w:rPr>
          <w:rFonts w:ascii="Times New Roman" w:hAnsi="Times New Roman" w:cs="Times New Roman"/>
          <w:i/>
          <w:sz w:val="28"/>
        </w:rPr>
        <w:t>Ушинский К.Д.</w:t>
      </w:r>
      <w:r w:rsidRPr="002A0AF4">
        <w:rPr>
          <w:rFonts w:ascii="Times New Roman" w:hAnsi="Times New Roman" w:cs="Times New Roman"/>
          <w:sz w:val="28"/>
        </w:rPr>
        <w:t xml:space="preserve"> О необходимости сделать русские школы русскими / К.Д. Ушинский. – М., 1988. – 358 с. – (Педагогические сочинения: в 6 т. / К.Д. Ушинский; т. 2).</w:t>
      </w:r>
    </w:p>
    <w:p w:rsidR="00141D89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41D89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A0AF4">
        <w:rPr>
          <w:rFonts w:ascii="Times New Roman" w:hAnsi="Times New Roman" w:cs="Times New Roman"/>
          <w:b/>
          <w:sz w:val="28"/>
        </w:rPr>
        <w:t>Серии и продолжающиеся издания</w:t>
      </w:r>
    </w:p>
    <w:p w:rsidR="00141D89" w:rsidRPr="002A0AF4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41D89" w:rsidRPr="00F43929" w:rsidRDefault="00141D89" w:rsidP="00141D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0AF4">
        <w:rPr>
          <w:rFonts w:ascii="Times New Roman" w:hAnsi="Times New Roman" w:cs="Times New Roman"/>
          <w:i/>
          <w:sz w:val="28"/>
        </w:rPr>
        <w:t>Федоренко Л.П</w:t>
      </w:r>
      <w:r w:rsidRPr="002A0AF4">
        <w:rPr>
          <w:rFonts w:ascii="Times New Roman" w:hAnsi="Times New Roman" w:cs="Times New Roman"/>
          <w:sz w:val="28"/>
        </w:rPr>
        <w:t>.Методика развития речи детей дошкольного возраста: учеб</w:t>
      </w:r>
      <w:proofErr w:type="gramStart"/>
      <w:r w:rsidRPr="002A0AF4">
        <w:rPr>
          <w:rFonts w:ascii="Times New Roman" w:hAnsi="Times New Roman" w:cs="Times New Roman"/>
          <w:sz w:val="28"/>
        </w:rPr>
        <w:t>.</w:t>
      </w:r>
      <w:proofErr w:type="gramEnd"/>
      <w:r w:rsidRPr="002A0AF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A0AF4">
        <w:rPr>
          <w:rFonts w:ascii="Times New Roman" w:hAnsi="Times New Roman" w:cs="Times New Roman"/>
          <w:sz w:val="28"/>
        </w:rPr>
        <w:t>п</w:t>
      </w:r>
      <w:proofErr w:type="gramEnd"/>
      <w:r w:rsidRPr="002A0AF4">
        <w:rPr>
          <w:rFonts w:ascii="Times New Roman" w:hAnsi="Times New Roman" w:cs="Times New Roman"/>
          <w:sz w:val="28"/>
        </w:rPr>
        <w:t xml:space="preserve">особие для учащихся </w:t>
      </w:r>
      <w:proofErr w:type="spellStart"/>
      <w:r w:rsidRPr="002A0AF4">
        <w:rPr>
          <w:rFonts w:ascii="Times New Roman" w:hAnsi="Times New Roman" w:cs="Times New Roman"/>
          <w:sz w:val="28"/>
        </w:rPr>
        <w:t>дошкол</w:t>
      </w:r>
      <w:proofErr w:type="spellEnd"/>
      <w:r w:rsidRPr="002A0AF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A0AF4">
        <w:rPr>
          <w:rFonts w:ascii="Times New Roman" w:hAnsi="Times New Roman" w:cs="Times New Roman"/>
          <w:sz w:val="28"/>
        </w:rPr>
        <w:t>пед</w:t>
      </w:r>
      <w:proofErr w:type="spellEnd"/>
      <w:r w:rsidRPr="002A0AF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A0AF4">
        <w:rPr>
          <w:rFonts w:ascii="Times New Roman" w:hAnsi="Times New Roman" w:cs="Times New Roman"/>
          <w:sz w:val="28"/>
        </w:rPr>
        <w:t>уч-щ</w:t>
      </w:r>
      <w:proofErr w:type="spellEnd"/>
      <w:r w:rsidRPr="002A0AF4">
        <w:rPr>
          <w:rFonts w:ascii="Times New Roman" w:hAnsi="Times New Roman" w:cs="Times New Roman"/>
          <w:sz w:val="28"/>
        </w:rPr>
        <w:t xml:space="preserve"> / Л.П. Федоренко, Г.А.Фомичёва, </w:t>
      </w:r>
      <w:r w:rsidRPr="002A0AF4">
        <w:rPr>
          <w:rFonts w:ascii="Times New Roman" w:hAnsi="Times New Roman" w:cs="Times New Roman"/>
          <w:sz w:val="28"/>
        </w:rPr>
        <w:lastRenderedPageBreak/>
        <w:t xml:space="preserve">В.К.Лотарев, А.П.Николаичева . – 2-е изд., </w:t>
      </w:r>
      <w:proofErr w:type="spellStart"/>
      <w:r>
        <w:rPr>
          <w:rFonts w:ascii="Times New Roman" w:hAnsi="Times New Roman" w:cs="Times New Roman"/>
          <w:sz w:val="28"/>
        </w:rPr>
        <w:t>дораб</w:t>
      </w:r>
      <w:proofErr w:type="spellEnd"/>
      <w:r>
        <w:rPr>
          <w:rFonts w:ascii="Times New Roman" w:hAnsi="Times New Roman" w:cs="Times New Roman"/>
          <w:sz w:val="28"/>
        </w:rPr>
        <w:t>. – М.: Просвещение, 2012. – 24</w:t>
      </w:r>
      <w:r w:rsidRPr="002A0AF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A0AF4">
        <w:rPr>
          <w:rFonts w:ascii="Times New Roman" w:hAnsi="Times New Roman" w:cs="Times New Roman"/>
          <w:sz w:val="28"/>
        </w:rPr>
        <w:t>с</w:t>
      </w:r>
      <w:proofErr w:type="gramEnd"/>
      <w:r w:rsidRPr="002A0AF4">
        <w:rPr>
          <w:rFonts w:ascii="Times New Roman" w:hAnsi="Times New Roman" w:cs="Times New Roman"/>
          <w:sz w:val="28"/>
        </w:rPr>
        <w:t>.</w:t>
      </w:r>
    </w:p>
    <w:p w:rsidR="00141D89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A0AF4">
        <w:rPr>
          <w:rFonts w:ascii="Times New Roman" w:hAnsi="Times New Roman" w:cs="Times New Roman"/>
          <w:b/>
          <w:sz w:val="28"/>
        </w:rPr>
        <w:t>Статья из книги</w:t>
      </w:r>
    </w:p>
    <w:p w:rsidR="00141D89" w:rsidRPr="002A0AF4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41D89" w:rsidRPr="002A0AF4" w:rsidRDefault="00141D89" w:rsidP="00141D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A0AF4">
        <w:rPr>
          <w:rFonts w:ascii="Times New Roman" w:hAnsi="Times New Roman" w:cs="Times New Roman"/>
          <w:i/>
          <w:sz w:val="28"/>
        </w:rPr>
        <w:t>Лалаева</w:t>
      </w:r>
      <w:proofErr w:type="spellEnd"/>
      <w:r w:rsidRPr="002A0AF4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2A0AF4">
        <w:rPr>
          <w:rFonts w:ascii="Times New Roman" w:hAnsi="Times New Roman" w:cs="Times New Roman"/>
          <w:i/>
          <w:sz w:val="28"/>
        </w:rPr>
        <w:t>Р.И.</w:t>
      </w:r>
      <w:r w:rsidRPr="002A0AF4">
        <w:rPr>
          <w:rFonts w:ascii="Times New Roman" w:hAnsi="Times New Roman" w:cs="Times New Roman"/>
          <w:sz w:val="28"/>
        </w:rPr>
        <w:t>Дисграфия</w:t>
      </w:r>
      <w:proofErr w:type="spellEnd"/>
      <w:r w:rsidRPr="002A0AF4">
        <w:rPr>
          <w:rFonts w:ascii="Times New Roman" w:hAnsi="Times New Roman" w:cs="Times New Roman"/>
          <w:sz w:val="28"/>
        </w:rPr>
        <w:t xml:space="preserve"> / Р.И. </w:t>
      </w:r>
      <w:proofErr w:type="spellStart"/>
      <w:r w:rsidRPr="002A0AF4">
        <w:rPr>
          <w:rFonts w:ascii="Times New Roman" w:hAnsi="Times New Roman" w:cs="Times New Roman"/>
          <w:sz w:val="28"/>
        </w:rPr>
        <w:t>Лалаева</w:t>
      </w:r>
      <w:proofErr w:type="spellEnd"/>
      <w:r w:rsidRPr="002A0AF4">
        <w:rPr>
          <w:rFonts w:ascii="Times New Roman" w:hAnsi="Times New Roman" w:cs="Times New Roman"/>
          <w:sz w:val="28"/>
        </w:rPr>
        <w:t xml:space="preserve"> // Хрестоматия по логопедии (извлечения и тексты): в 2 т. Т. 2 / под ред. Л.С. Волковой, В.И. С</w:t>
      </w:r>
      <w:r>
        <w:rPr>
          <w:rFonts w:ascii="Times New Roman" w:hAnsi="Times New Roman" w:cs="Times New Roman"/>
          <w:sz w:val="28"/>
        </w:rPr>
        <w:t>еливерстова. – М.: ВЛАДОС,   200</w:t>
      </w:r>
      <w:r w:rsidRPr="002A0AF4">
        <w:rPr>
          <w:rFonts w:ascii="Times New Roman" w:hAnsi="Times New Roman" w:cs="Times New Roman"/>
          <w:sz w:val="28"/>
        </w:rPr>
        <w:t>7. – С. 502-511.</w:t>
      </w:r>
    </w:p>
    <w:p w:rsidR="00141D89" w:rsidRDefault="00141D89" w:rsidP="007C62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141D89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A0AF4">
        <w:rPr>
          <w:rFonts w:ascii="Times New Roman" w:hAnsi="Times New Roman" w:cs="Times New Roman"/>
          <w:b/>
          <w:sz w:val="28"/>
        </w:rPr>
        <w:t>Статья из периодического издания</w:t>
      </w:r>
    </w:p>
    <w:p w:rsidR="00141D89" w:rsidRPr="002A0AF4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41D89" w:rsidRPr="002A0AF4" w:rsidRDefault="00141D89" w:rsidP="00141D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A0AF4">
        <w:rPr>
          <w:rFonts w:ascii="Times New Roman" w:hAnsi="Times New Roman" w:cs="Times New Roman"/>
          <w:i/>
          <w:sz w:val="28"/>
        </w:rPr>
        <w:t>Коньшина</w:t>
      </w:r>
      <w:proofErr w:type="spellEnd"/>
      <w:r w:rsidRPr="002A0AF4">
        <w:rPr>
          <w:rFonts w:ascii="Times New Roman" w:hAnsi="Times New Roman" w:cs="Times New Roman"/>
          <w:i/>
          <w:sz w:val="28"/>
        </w:rPr>
        <w:t>, Т.</w:t>
      </w:r>
      <w:r w:rsidRPr="002A0AF4">
        <w:rPr>
          <w:rFonts w:ascii="Times New Roman" w:hAnsi="Times New Roman" w:cs="Times New Roman"/>
          <w:sz w:val="28"/>
        </w:rPr>
        <w:t xml:space="preserve"> У добрых дел не может быть конца / Т. </w:t>
      </w:r>
      <w:proofErr w:type="spellStart"/>
      <w:r w:rsidRPr="002A0AF4">
        <w:rPr>
          <w:rFonts w:ascii="Times New Roman" w:hAnsi="Times New Roman" w:cs="Times New Roman"/>
          <w:sz w:val="28"/>
        </w:rPr>
        <w:t>Коньшина</w:t>
      </w:r>
      <w:proofErr w:type="spellEnd"/>
      <w:r>
        <w:rPr>
          <w:rFonts w:ascii="Times New Roman" w:hAnsi="Times New Roman" w:cs="Times New Roman"/>
          <w:sz w:val="28"/>
        </w:rPr>
        <w:t xml:space="preserve"> // Комсомольская правда. – 2011</w:t>
      </w:r>
      <w:r w:rsidRPr="002A0AF4">
        <w:rPr>
          <w:rFonts w:ascii="Times New Roman" w:hAnsi="Times New Roman" w:cs="Times New Roman"/>
          <w:sz w:val="28"/>
        </w:rPr>
        <w:t>. – 13 октября. – С. 20.</w:t>
      </w:r>
    </w:p>
    <w:p w:rsidR="00141D89" w:rsidRPr="002A0AF4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41D89" w:rsidRPr="002A0AF4" w:rsidRDefault="00141D89" w:rsidP="00D007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A0AF4">
        <w:rPr>
          <w:rFonts w:ascii="Times New Roman" w:hAnsi="Times New Roman" w:cs="Times New Roman"/>
          <w:b/>
          <w:sz w:val="28"/>
        </w:rPr>
        <w:t>Раздел, глава из книги</w:t>
      </w:r>
    </w:p>
    <w:p w:rsidR="00141D89" w:rsidRPr="002A0AF4" w:rsidRDefault="00141D89" w:rsidP="00141D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0AF4">
        <w:rPr>
          <w:rFonts w:ascii="Times New Roman" w:hAnsi="Times New Roman" w:cs="Times New Roman"/>
          <w:i/>
          <w:sz w:val="28"/>
        </w:rPr>
        <w:t>Краевский В.В.</w:t>
      </w:r>
      <w:r w:rsidRPr="002A0AF4">
        <w:rPr>
          <w:rFonts w:ascii="Times New Roman" w:hAnsi="Times New Roman" w:cs="Times New Roman"/>
          <w:sz w:val="28"/>
        </w:rPr>
        <w:t xml:space="preserve"> Педагогика как наука / В.В. Краевский // Педагогика / под р</w:t>
      </w:r>
      <w:r>
        <w:rPr>
          <w:rFonts w:ascii="Times New Roman" w:hAnsi="Times New Roman" w:cs="Times New Roman"/>
          <w:sz w:val="28"/>
        </w:rPr>
        <w:t xml:space="preserve">ед. П.И. </w:t>
      </w:r>
      <w:proofErr w:type="spellStart"/>
      <w:r>
        <w:rPr>
          <w:rFonts w:ascii="Times New Roman" w:hAnsi="Times New Roman" w:cs="Times New Roman"/>
          <w:sz w:val="28"/>
        </w:rPr>
        <w:t>Пидкасистого</w:t>
      </w:r>
      <w:proofErr w:type="spellEnd"/>
      <w:r>
        <w:rPr>
          <w:rFonts w:ascii="Times New Roman" w:hAnsi="Times New Roman" w:cs="Times New Roman"/>
          <w:sz w:val="28"/>
        </w:rPr>
        <w:t>. – М., 201</w:t>
      </w:r>
      <w:r w:rsidRPr="002A0AF4">
        <w:rPr>
          <w:rFonts w:ascii="Times New Roman" w:hAnsi="Times New Roman" w:cs="Times New Roman"/>
          <w:sz w:val="28"/>
        </w:rPr>
        <w:t>3. – Гл. 1. – С. 5-40.</w:t>
      </w:r>
    </w:p>
    <w:p w:rsidR="00141D89" w:rsidRPr="00F00B50" w:rsidRDefault="00141D89" w:rsidP="00141D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A0AF4">
        <w:rPr>
          <w:rFonts w:ascii="Times New Roman" w:hAnsi="Times New Roman" w:cs="Times New Roman"/>
          <w:i/>
          <w:sz w:val="28"/>
        </w:rPr>
        <w:t>Санников А.И.</w:t>
      </w:r>
      <w:r w:rsidRPr="002A0AF4">
        <w:rPr>
          <w:rFonts w:ascii="Times New Roman" w:hAnsi="Times New Roman" w:cs="Times New Roman"/>
          <w:sz w:val="28"/>
        </w:rPr>
        <w:t xml:space="preserve"> Сущность творческого потенциала личности и возможности его развития средствами образования / А.И. Санникова // Формирование готовности учащихся к развитию своего творческого потенциала в образовательном процессе: учеб. Пособи</w:t>
      </w:r>
      <w:r>
        <w:rPr>
          <w:rFonts w:ascii="Times New Roman" w:hAnsi="Times New Roman" w:cs="Times New Roman"/>
          <w:sz w:val="28"/>
        </w:rPr>
        <w:t>е / А.И. Санникова. – Пермь, 201</w:t>
      </w:r>
      <w:r w:rsidRPr="002A0AF4">
        <w:rPr>
          <w:rFonts w:ascii="Times New Roman" w:hAnsi="Times New Roman" w:cs="Times New Roman"/>
          <w:sz w:val="28"/>
        </w:rPr>
        <w:t>1. – Гл. 2. – С. 29-43.</w:t>
      </w:r>
    </w:p>
    <w:p w:rsidR="00141D89" w:rsidRDefault="00141D89" w:rsidP="00141D89">
      <w:pPr>
        <w:spacing w:after="0"/>
      </w:pPr>
    </w:p>
    <w:p w:rsidR="00141D89" w:rsidRPr="00F43929" w:rsidRDefault="00141D89" w:rsidP="00141D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929">
        <w:rPr>
          <w:rFonts w:ascii="Times New Roman" w:hAnsi="Times New Roman" w:cs="Times New Roman"/>
          <w:b/>
          <w:bCs/>
          <w:sz w:val="28"/>
          <w:szCs w:val="28"/>
        </w:rPr>
        <w:t>Материалы из сети Интернет</w:t>
      </w:r>
    </w:p>
    <w:p w:rsidR="00141D89" w:rsidRPr="00F43929" w:rsidRDefault="00141D89" w:rsidP="0014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29">
        <w:rPr>
          <w:rFonts w:ascii="Times New Roman" w:hAnsi="Times New Roman" w:cs="Times New Roman"/>
          <w:sz w:val="28"/>
          <w:szCs w:val="28"/>
        </w:rPr>
        <w:t>При оформлении ссылки на материалы из Интернета нужно по возможности максимально следовать таким же требованиям, как и при оформлении библиографии печатных работ, обязательно указывая полный адрес материала в Интернете, включая название сайта и дату рецепции материала.</w:t>
      </w:r>
    </w:p>
    <w:p w:rsidR="0080101D" w:rsidRDefault="00141D89" w:rsidP="00801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929">
        <w:rPr>
          <w:rFonts w:ascii="Times New Roman" w:hAnsi="Times New Roman" w:cs="Times New Roman"/>
          <w:sz w:val="28"/>
          <w:szCs w:val="28"/>
        </w:rPr>
        <w:t>1. Автор. Название материала (учебника, статьи и т.п.) // Название сайта: URL: http://www.sth.com/article.html (2011. 24 февр.)</w:t>
      </w:r>
    </w:p>
    <w:p w:rsidR="0080101D" w:rsidRDefault="0080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0101D" w:rsidRDefault="0080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0101D" w:rsidRDefault="0080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0101D" w:rsidRDefault="0080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0101D" w:rsidRDefault="0080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0101D" w:rsidRDefault="00801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41D89" w:rsidRPr="00F43929" w:rsidRDefault="00141D89" w:rsidP="00801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1D89" w:rsidRPr="00F43929" w:rsidSect="00801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F9" w:rsidRDefault="002C74F9" w:rsidP="008F0EEC">
      <w:pPr>
        <w:spacing w:after="0" w:line="240" w:lineRule="auto"/>
      </w:pPr>
      <w:r>
        <w:separator/>
      </w:r>
    </w:p>
  </w:endnote>
  <w:endnote w:type="continuationSeparator" w:id="0">
    <w:p w:rsidR="002C74F9" w:rsidRDefault="002C74F9" w:rsidP="008F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1D" w:rsidRDefault="0080101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879854"/>
      <w:docPartObj>
        <w:docPartGallery w:val="Page Numbers (Bottom of Page)"/>
        <w:docPartUnique/>
      </w:docPartObj>
    </w:sdtPr>
    <w:sdtContent>
      <w:p w:rsidR="00C243E5" w:rsidRDefault="00E90B57">
        <w:pPr>
          <w:pStyle w:val="aa"/>
          <w:jc w:val="right"/>
        </w:pPr>
        <w:r>
          <w:fldChar w:fldCharType="begin"/>
        </w:r>
        <w:r w:rsidR="00C243E5">
          <w:instrText>PAGE   \* MERGEFORMAT</w:instrText>
        </w:r>
        <w:r>
          <w:fldChar w:fldCharType="separate"/>
        </w:r>
        <w:r w:rsidR="0080101D">
          <w:rPr>
            <w:noProof/>
          </w:rPr>
          <w:t>27</w:t>
        </w:r>
        <w:r>
          <w:fldChar w:fldCharType="end"/>
        </w:r>
      </w:p>
    </w:sdtContent>
  </w:sdt>
  <w:p w:rsidR="002E4ACA" w:rsidRPr="00C243E5" w:rsidRDefault="002E4ACA" w:rsidP="00C243E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E5" w:rsidRDefault="00C243E5">
    <w:pPr>
      <w:pStyle w:val="aa"/>
    </w:pPr>
  </w:p>
  <w:tbl>
    <w:tblPr>
      <w:tblStyle w:val="ac"/>
      <w:tblW w:w="10065" w:type="dxa"/>
      <w:tblInd w:w="-318" w:type="dxa"/>
      <w:tblLook w:val="04A0"/>
    </w:tblPr>
    <w:tblGrid>
      <w:gridCol w:w="2836"/>
      <w:gridCol w:w="3260"/>
      <w:gridCol w:w="2126"/>
      <w:gridCol w:w="1843"/>
    </w:tblGrid>
    <w:tr w:rsidR="00C243E5" w:rsidRPr="00E75A2E" w:rsidTr="00A15785">
      <w:tc>
        <w:tcPr>
          <w:tcW w:w="2836" w:type="dxa"/>
        </w:tcPr>
        <w:p w:rsidR="00C243E5" w:rsidRPr="00E75A2E" w:rsidRDefault="00C243E5" w:rsidP="00C243E5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</w:p>
      </w:tc>
      <w:tc>
        <w:tcPr>
          <w:tcW w:w="3260" w:type="dxa"/>
        </w:tcPr>
        <w:p w:rsidR="00C243E5" w:rsidRPr="00E75A2E" w:rsidRDefault="00C243E5" w:rsidP="00C243E5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>Должность</w:t>
          </w:r>
        </w:p>
      </w:tc>
      <w:tc>
        <w:tcPr>
          <w:tcW w:w="2126" w:type="dxa"/>
        </w:tcPr>
        <w:p w:rsidR="00C243E5" w:rsidRPr="00E75A2E" w:rsidRDefault="00C243E5" w:rsidP="00C243E5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>Ф.И.О.</w:t>
          </w:r>
        </w:p>
      </w:tc>
      <w:tc>
        <w:tcPr>
          <w:tcW w:w="1843" w:type="dxa"/>
        </w:tcPr>
        <w:p w:rsidR="00C243E5" w:rsidRPr="00E75A2E" w:rsidRDefault="00C243E5" w:rsidP="00C243E5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>Дата</w:t>
          </w:r>
        </w:p>
      </w:tc>
    </w:tr>
    <w:tr w:rsidR="00C243E5" w:rsidRPr="00E75A2E" w:rsidTr="00A15785">
      <w:tc>
        <w:tcPr>
          <w:tcW w:w="2836" w:type="dxa"/>
        </w:tcPr>
        <w:p w:rsidR="00C243E5" w:rsidRPr="00E75A2E" w:rsidRDefault="00C243E5" w:rsidP="00C243E5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Разработал</w:t>
          </w:r>
        </w:p>
      </w:tc>
      <w:tc>
        <w:tcPr>
          <w:tcW w:w="3260" w:type="dxa"/>
        </w:tcPr>
        <w:p w:rsidR="00C243E5" w:rsidRPr="00E75A2E" w:rsidRDefault="00C243E5" w:rsidP="00C243E5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Методист</w:t>
          </w:r>
        </w:p>
      </w:tc>
      <w:tc>
        <w:tcPr>
          <w:tcW w:w="2126" w:type="dxa"/>
        </w:tcPr>
        <w:p w:rsidR="00C243E5" w:rsidRPr="00E75A2E" w:rsidRDefault="00C243E5" w:rsidP="00C243E5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sz w:val="20"/>
              <w:szCs w:val="20"/>
            </w:rPr>
            <w:t>Мальгина</w:t>
          </w:r>
          <w:proofErr w:type="spellEnd"/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М.А.</w:t>
          </w:r>
        </w:p>
      </w:tc>
      <w:tc>
        <w:tcPr>
          <w:tcW w:w="1843" w:type="dxa"/>
        </w:tcPr>
        <w:p w:rsidR="00C243E5" w:rsidRPr="00E75A2E" w:rsidRDefault="00C243E5" w:rsidP="00C243E5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13.04.2015</w:t>
          </w:r>
        </w:p>
      </w:tc>
    </w:tr>
    <w:tr w:rsidR="00C243E5" w:rsidRPr="00E75A2E" w:rsidTr="00A15785">
      <w:tc>
        <w:tcPr>
          <w:tcW w:w="2836" w:type="dxa"/>
        </w:tcPr>
        <w:p w:rsidR="00C243E5" w:rsidRPr="00E75A2E" w:rsidRDefault="00C243E5" w:rsidP="00C243E5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Проверил и согласовал</w:t>
          </w:r>
        </w:p>
      </w:tc>
      <w:tc>
        <w:tcPr>
          <w:tcW w:w="3260" w:type="dxa"/>
        </w:tcPr>
        <w:p w:rsidR="00C243E5" w:rsidRPr="00E75A2E" w:rsidRDefault="00C243E5" w:rsidP="00C243E5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Заместитель директора по НМР</w:t>
          </w:r>
        </w:p>
      </w:tc>
      <w:tc>
        <w:tcPr>
          <w:tcW w:w="2126" w:type="dxa"/>
        </w:tcPr>
        <w:p w:rsidR="00C243E5" w:rsidRPr="00E75A2E" w:rsidRDefault="00C243E5" w:rsidP="00C243E5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Третьякова О.П.</w:t>
          </w:r>
        </w:p>
      </w:tc>
      <w:tc>
        <w:tcPr>
          <w:tcW w:w="1843" w:type="dxa"/>
        </w:tcPr>
        <w:p w:rsidR="00C243E5" w:rsidRPr="00E75A2E" w:rsidRDefault="00C243E5" w:rsidP="00C243E5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15.04.2015</w:t>
          </w:r>
        </w:p>
      </w:tc>
    </w:tr>
    <w:tr w:rsidR="00C243E5" w:rsidRPr="00E75A2E" w:rsidTr="00A15785">
      <w:tc>
        <w:tcPr>
          <w:tcW w:w="2836" w:type="dxa"/>
        </w:tcPr>
        <w:p w:rsidR="00C243E5" w:rsidRPr="00E75A2E" w:rsidRDefault="00C243E5" w:rsidP="00C243E5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Версия 1.0</w:t>
          </w:r>
        </w:p>
      </w:tc>
      <w:tc>
        <w:tcPr>
          <w:tcW w:w="3260" w:type="dxa"/>
        </w:tcPr>
        <w:p w:rsidR="00C243E5" w:rsidRPr="00E75A2E" w:rsidRDefault="00C243E5" w:rsidP="00C243E5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126" w:type="dxa"/>
        </w:tcPr>
        <w:p w:rsidR="00C243E5" w:rsidRPr="00E75A2E" w:rsidRDefault="00C243E5" w:rsidP="00C243E5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843" w:type="dxa"/>
        </w:tcPr>
        <w:p w:rsidR="00C243E5" w:rsidRPr="00DC52DC" w:rsidRDefault="00C243E5" w:rsidP="00C243E5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</w:tr>
  </w:tbl>
  <w:p w:rsidR="00C243E5" w:rsidRDefault="00C243E5" w:rsidP="00C243E5">
    <w:pPr>
      <w:pStyle w:val="aa"/>
      <w:tabs>
        <w:tab w:val="clear" w:pos="4677"/>
        <w:tab w:val="clear" w:pos="9355"/>
        <w:tab w:val="left" w:pos="23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F9" w:rsidRDefault="002C74F9" w:rsidP="008F0EEC">
      <w:pPr>
        <w:spacing w:after="0" w:line="240" w:lineRule="auto"/>
      </w:pPr>
      <w:r>
        <w:separator/>
      </w:r>
    </w:p>
  </w:footnote>
  <w:footnote w:type="continuationSeparator" w:id="0">
    <w:p w:rsidR="002C74F9" w:rsidRDefault="002C74F9" w:rsidP="008F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1D" w:rsidRDefault="0080101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CA" w:rsidRDefault="002E4ACA" w:rsidP="002E246A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E5" w:rsidRDefault="00C243E5">
    <w:pPr>
      <w:pStyle w:val="a8"/>
    </w:pPr>
  </w:p>
  <w:tbl>
    <w:tblPr>
      <w:tblStyle w:val="ac"/>
      <w:tblW w:w="10147" w:type="dxa"/>
      <w:tblInd w:w="-400" w:type="dxa"/>
      <w:tblLook w:val="04A0"/>
    </w:tblPr>
    <w:tblGrid>
      <w:gridCol w:w="1668"/>
      <w:gridCol w:w="8479"/>
    </w:tblGrid>
    <w:tr w:rsidR="00C243E5" w:rsidRPr="00275728" w:rsidTr="00A15785">
      <w:tc>
        <w:tcPr>
          <w:tcW w:w="1668" w:type="dxa"/>
          <w:vMerge w:val="restart"/>
        </w:tcPr>
        <w:p w:rsidR="00C243E5" w:rsidRPr="00275728" w:rsidRDefault="00C243E5" w:rsidP="00C243E5">
          <w:pPr>
            <w:pStyle w:val="a8"/>
            <w:jc w:val="center"/>
            <w:rPr>
              <w:rFonts w:ascii="Times New Roman" w:hAnsi="Times New Roman" w:cs="Times New Roman"/>
            </w:rPr>
          </w:pPr>
          <w:r w:rsidRPr="0027572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791574" cy="781050"/>
                <wp:effectExtent l="19050" t="0" r="8526" b="0"/>
                <wp:docPr id="3" name="Рисунок 1" descr="E:\ЗАВ. ОТДЕЛЕНИЕМ\Эмблема КЦО №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ЗАВ. ОТДЕЛЕНИЕМ\Эмблема КЦО №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200" cy="801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9" w:type="dxa"/>
        </w:tcPr>
        <w:p w:rsidR="00C243E5" w:rsidRPr="00275728" w:rsidRDefault="00C243E5" w:rsidP="00C243E5">
          <w:pPr>
            <w:pStyle w:val="a8"/>
            <w:jc w:val="center"/>
            <w:rPr>
              <w:rFonts w:ascii="Times New Roman" w:hAnsi="Times New Roman" w:cs="Times New Roman"/>
              <w:i/>
            </w:rPr>
          </w:pPr>
          <w:r w:rsidRPr="00275728">
            <w:rPr>
              <w:rFonts w:ascii="Times New Roman" w:hAnsi="Times New Roman" w:cs="Times New Roman"/>
              <w:i/>
            </w:rPr>
            <w:t>Министерство образования и науки Пермского края</w:t>
          </w:r>
        </w:p>
      </w:tc>
    </w:tr>
    <w:tr w:rsidR="00C243E5" w:rsidRPr="00275728" w:rsidTr="00A15785">
      <w:tc>
        <w:tcPr>
          <w:tcW w:w="1668" w:type="dxa"/>
          <w:vMerge/>
        </w:tcPr>
        <w:p w:rsidR="00C243E5" w:rsidRPr="00275728" w:rsidRDefault="00C243E5" w:rsidP="00C243E5">
          <w:pPr>
            <w:pStyle w:val="a8"/>
            <w:rPr>
              <w:rFonts w:ascii="Times New Roman" w:hAnsi="Times New Roman" w:cs="Times New Roman"/>
            </w:rPr>
          </w:pPr>
        </w:p>
      </w:tc>
      <w:tc>
        <w:tcPr>
          <w:tcW w:w="8479" w:type="dxa"/>
        </w:tcPr>
        <w:p w:rsidR="00C243E5" w:rsidRPr="00275728" w:rsidRDefault="00C243E5" w:rsidP="00C243E5">
          <w:pPr>
            <w:pStyle w:val="a8"/>
            <w:jc w:val="center"/>
            <w:rPr>
              <w:rFonts w:ascii="Times New Roman" w:hAnsi="Times New Roman" w:cs="Times New Roman"/>
              <w:i/>
            </w:rPr>
          </w:pPr>
          <w:r w:rsidRPr="00275728">
            <w:rPr>
              <w:rFonts w:ascii="Times New Roman" w:hAnsi="Times New Roman" w:cs="Times New Roman"/>
              <w:i/>
            </w:rPr>
            <w:t>Государственное бюджетное профессиональное образовательное учреждение «Кунгурский центр образования № 1»</w:t>
          </w:r>
        </w:p>
      </w:tc>
    </w:tr>
    <w:tr w:rsidR="00C243E5" w:rsidRPr="00141D89" w:rsidTr="00A15785">
      <w:tc>
        <w:tcPr>
          <w:tcW w:w="1668" w:type="dxa"/>
          <w:vMerge/>
        </w:tcPr>
        <w:p w:rsidR="00C243E5" w:rsidRPr="00275728" w:rsidRDefault="00C243E5" w:rsidP="00C243E5">
          <w:pPr>
            <w:pStyle w:val="a8"/>
            <w:rPr>
              <w:rFonts w:ascii="Times New Roman" w:hAnsi="Times New Roman" w:cs="Times New Roman"/>
              <w:i/>
            </w:rPr>
          </w:pPr>
        </w:p>
      </w:tc>
      <w:tc>
        <w:tcPr>
          <w:tcW w:w="8479" w:type="dxa"/>
        </w:tcPr>
        <w:p w:rsidR="00C243E5" w:rsidRPr="00141D89" w:rsidRDefault="00C243E5" w:rsidP="00C243E5">
          <w:pPr>
            <w:ind w:firstLine="397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МЕТОДИЧЕСКИЕ РЕКОМЕНДАЦИИ ПО ПЛАНИРОВАНИЮ, ОРГАНИЗАЦИИ И ПРОВЕДЕНИЮ ЛАБОРАТОРНЫХ РАБОТ И ПРАКТИЧЕСКИХ ЗАНЯТИЙ</w:t>
          </w:r>
        </w:p>
      </w:tc>
    </w:tr>
  </w:tbl>
  <w:p w:rsidR="00C243E5" w:rsidRDefault="00C243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DAA"/>
    <w:multiLevelType w:val="multilevel"/>
    <w:tmpl w:val="8D1AC75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">
    <w:nsid w:val="02E12AD6"/>
    <w:multiLevelType w:val="hybridMultilevel"/>
    <w:tmpl w:val="8C2286C2"/>
    <w:lvl w:ilvl="0" w:tplc="5C70A85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7F08"/>
    <w:multiLevelType w:val="multilevel"/>
    <w:tmpl w:val="095EB036"/>
    <w:lvl w:ilvl="0">
      <w:start w:val="2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0A865F7F"/>
    <w:multiLevelType w:val="hybridMultilevel"/>
    <w:tmpl w:val="B772061E"/>
    <w:lvl w:ilvl="0" w:tplc="96D286B8">
      <w:start w:val="1"/>
      <w:numFmt w:val="decimal"/>
      <w:lvlText w:val="%1."/>
      <w:lvlJc w:val="left"/>
      <w:pPr>
        <w:ind w:left="90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0D4668E4"/>
    <w:multiLevelType w:val="multilevel"/>
    <w:tmpl w:val="823807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E77EF0"/>
    <w:multiLevelType w:val="hybridMultilevel"/>
    <w:tmpl w:val="3CFA8DD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1785B31"/>
    <w:multiLevelType w:val="multilevel"/>
    <w:tmpl w:val="7B7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9760E"/>
    <w:multiLevelType w:val="hybridMultilevel"/>
    <w:tmpl w:val="BAF4CEE0"/>
    <w:lvl w:ilvl="0" w:tplc="F01AC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D1963"/>
    <w:multiLevelType w:val="hybridMultilevel"/>
    <w:tmpl w:val="47DA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72BB4"/>
    <w:multiLevelType w:val="hybridMultilevel"/>
    <w:tmpl w:val="95543704"/>
    <w:lvl w:ilvl="0" w:tplc="D7649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12557"/>
    <w:multiLevelType w:val="multilevel"/>
    <w:tmpl w:val="2352540C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2160"/>
      </w:pPr>
      <w:rPr>
        <w:rFonts w:hint="default"/>
      </w:rPr>
    </w:lvl>
  </w:abstractNum>
  <w:abstractNum w:abstractNumId="11">
    <w:nsid w:val="2C491DDF"/>
    <w:multiLevelType w:val="multilevel"/>
    <w:tmpl w:val="7B12F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797F17"/>
    <w:multiLevelType w:val="hybridMultilevel"/>
    <w:tmpl w:val="F926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6563F"/>
    <w:multiLevelType w:val="hybridMultilevel"/>
    <w:tmpl w:val="F044E84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786434"/>
    <w:multiLevelType w:val="hybridMultilevel"/>
    <w:tmpl w:val="BA668B10"/>
    <w:lvl w:ilvl="0" w:tplc="0419000F">
      <w:start w:val="1"/>
      <w:numFmt w:val="decimal"/>
      <w:lvlText w:val="%1."/>
      <w:lvlJc w:val="left"/>
      <w:pPr>
        <w:ind w:left="2949" w:hanging="360"/>
      </w:pPr>
    </w:lvl>
    <w:lvl w:ilvl="1" w:tplc="04190019" w:tentative="1">
      <w:start w:val="1"/>
      <w:numFmt w:val="lowerLetter"/>
      <w:lvlText w:val="%2."/>
      <w:lvlJc w:val="left"/>
      <w:pPr>
        <w:ind w:left="3669" w:hanging="360"/>
      </w:pPr>
    </w:lvl>
    <w:lvl w:ilvl="2" w:tplc="0419001B" w:tentative="1">
      <w:start w:val="1"/>
      <w:numFmt w:val="lowerRoman"/>
      <w:lvlText w:val="%3."/>
      <w:lvlJc w:val="right"/>
      <w:pPr>
        <w:ind w:left="4389" w:hanging="180"/>
      </w:pPr>
    </w:lvl>
    <w:lvl w:ilvl="3" w:tplc="0419000F" w:tentative="1">
      <w:start w:val="1"/>
      <w:numFmt w:val="decimal"/>
      <w:lvlText w:val="%4."/>
      <w:lvlJc w:val="left"/>
      <w:pPr>
        <w:ind w:left="5109" w:hanging="360"/>
      </w:pPr>
    </w:lvl>
    <w:lvl w:ilvl="4" w:tplc="04190019" w:tentative="1">
      <w:start w:val="1"/>
      <w:numFmt w:val="lowerLetter"/>
      <w:lvlText w:val="%5."/>
      <w:lvlJc w:val="left"/>
      <w:pPr>
        <w:ind w:left="5829" w:hanging="360"/>
      </w:pPr>
    </w:lvl>
    <w:lvl w:ilvl="5" w:tplc="0419001B" w:tentative="1">
      <w:start w:val="1"/>
      <w:numFmt w:val="lowerRoman"/>
      <w:lvlText w:val="%6."/>
      <w:lvlJc w:val="right"/>
      <w:pPr>
        <w:ind w:left="6549" w:hanging="180"/>
      </w:pPr>
    </w:lvl>
    <w:lvl w:ilvl="6" w:tplc="0419000F" w:tentative="1">
      <w:start w:val="1"/>
      <w:numFmt w:val="decimal"/>
      <w:lvlText w:val="%7."/>
      <w:lvlJc w:val="left"/>
      <w:pPr>
        <w:ind w:left="7269" w:hanging="360"/>
      </w:pPr>
    </w:lvl>
    <w:lvl w:ilvl="7" w:tplc="04190019" w:tentative="1">
      <w:start w:val="1"/>
      <w:numFmt w:val="lowerLetter"/>
      <w:lvlText w:val="%8."/>
      <w:lvlJc w:val="left"/>
      <w:pPr>
        <w:ind w:left="7989" w:hanging="360"/>
      </w:pPr>
    </w:lvl>
    <w:lvl w:ilvl="8" w:tplc="041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16">
    <w:nsid w:val="44936BFD"/>
    <w:multiLevelType w:val="hybridMultilevel"/>
    <w:tmpl w:val="0F6C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B1E38"/>
    <w:multiLevelType w:val="hybridMultilevel"/>
    <w:tmpl w:val="E930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52F87"/>
    <w:multiLevelType w:val="hybridMultilevel"/>
    <w:tmpl w:val="DDACBEF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3107B0"/>
    <w:multiLevelType w:val="hybridMultilevel"/>
    <w:tmpl w:val="E460FC70"/>
    <w:lvl w:ilvl="0" w:tplc="8D6285A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4B361D17"/>
    <w:multiLevelType w:val="hybridMultilevel"/>
    <w:tmpl w:val="7514EBEE"/>
    <w:lvl w:ilvl="0" w:tplc="D764905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E3A4D2C"/>
    <w:multiLevelType w:val="hybridMultilevel"/>
    <w:tmpl w:val="BD6A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504BD"/>
    <w:multiLevelType w:val="hybridMultilevel"/>
    <w:tmpl w:val="C674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15411"/>
    <w:multiLevelType w:val="hybridMultilevel"/>
    <w:tmpl w:val="B4442374"/>
    <w:lvl w:ilvl="0" w:tplc="D764905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74D6F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B3417F3"/>
    <w:multiLevelType w:val="hybridMultilevel"/>
    <w:tmpl w:val="12B294D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4054F34"/>
    <w:multiLevelType w:val="multilevel"/>
    <w:tmpl w:val="A4D40142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</w:rPr>
    </w:lvl>
  </w:abstractNum>
  <w:abstractNum w:abstractNumId="27">
    <w:nsid w:val="66EB14BC"/>
    <w:multiLevelType w:val="multilevel"/>
    <w:tmpl w:val="0CB4B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7A43F59"/>
    <w:multiLevelType w:val="hybridMultilevel"/>
    <w:tmpl w:val="7018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41F6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>
    <w:nsid w:val="7DAA4018"/>
    <w:multiLevelType w:val="hybridMultilevel"/>
    <w:tmpl w:val="24F66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FB24DD"/>
    <w:multiLevelType w:val="hybridMultilevel"/>
    <w:tmpl w:val="15D4C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6"/>
  </w:num>
  <w:num w:numId="4">
    <w:abstractNumId w:val="15"/>
  </w:num>
  <w:num w:numId="5">
    <w:abstractNumId w:val="29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27"/>
  </w:num>
  <w:num w:numId="11">
    <w:abstractNumId w:val="11"/>
  </w:num>
  <w:num w:numId="12">
    <w:abstractNumId w:val="31"/>
  </w:num>
  <w:num w:numId="13">
    <w:abstractNumId w:val="22"/>
  </w:num>
  <w:num w:numId="14">
    <w:abstractNumId w:val="28"/>
  </w:num>
  <w:num w:numId="15">
    <w:abstractNumId w:val="12"/>
  </w:num>
  <w:num w:numId="16">
    <w:abstractNumId w:val="30"/>
  </w:num>
  <w:num w:numId="17">
    <w:abstractNumId w:val="7"/>
  </w:num>
  <w:num w:numId="18">
    <w:abstractNumId w:val="13"/>
  </w:num>
  <w:num w:numId="19">
    <w:abstractNumId w:val="4"/>
  </w:num>
  <w:num w:numId="20">
    <w:abstractNumId w:val="19"/>
  </w:num>
  <w:num w:numId="21">
    <w:abstractNumId w:val="3"/>
  </w:num>
  <w:num w:numId="22">
    <w:abstractNumId w:val="9"/>
  </w:num>
  <w:num w:numId="23">
    <w:abstractNumId w:val="5"/>
  </w:num>
  <w:num w:numId="24">
    <w:abstractNumId w:val="23"/>
  </w:num>
  <w:num w:numId="25">
    <w:abstractNumId w:val="25"/>
  </w:num>
  <w:num w:numId="26">
    <w:abstractNumId w:val="20"/>
  </w:num>
  <w:num w:numId="27">
    <w:abstractNumId w:val="14"/>
  </w:num>
  <w:num w:numId="28">
    <w:abstractNumId w:val="18"/>
  </w:num>
  <w:num w:numId="29">
    <w:abstractNumId w:val="17"/>
  </w:num>
  <w:num w:numId="30">
    <w:abstractNumId w:val="21"/>
  </w:num>
  <w:num w:numId="31">
    <w:abstractNumId w:val="8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54C3E"/>
    <w:rsid w:val="000107A7"/>
    <w:rsid w:val="00056ABD"/>
    <w:rsid w:val="00057989"/>
    <w:rsid w:val="00080805"/>
    <w:rsid w:val="00094900"/>
    <w:rsid w:val="000A078E"/>
    <w:rsid w:val="000A56A5"/>
    <w:rsid w:val="000B1BF2"/>
    <w:rsid w:val="000B6481"/>
    <w:rsid w:val="000B78F2"/>
    <w:rsid w:val="000C6F04"/>
    <w:rsid w:val="000D6925"/>
    <w:rsid w:val="000F1BC6"/>
    <w:rsid w:val="00112401"/>
    <w:rsid w:val="00126A87"/>
    <w:rsid w:val="00141D89"/>
    <w:rsid w:val="00146C69"/>
    <w:rsid w:val="00160D1E"/>
    <w:rsid w:val="00164A81"/>
    <w:rsid w:val="00164CE3"/>
    <w:rsid w:val="00171A23"/>
    <w:rsid w:val="00177B60"/>
    <w:rsid w:val="001C4F03"/>
    <w:rsid w:val="001E7578"/>
    <w:rsid w:val="00213A74"/>
    <w:rsid w:val="0022375C"/>
    <w:rsid w:val="00243158"/>
    <w:rsid w:val="00257E98"/>
    <w:rsid w:val="00260F5A"/>
    <w:rsid w:val="002761B2"/>
    <w:rsid w:val="00281234"/>
    <w:rsid w:val="00294801"/>
    <w:rsid w:val="002A0AF4"/>
    <w:rsid w:val="002A24D2"/>
    <w:rsid w:val="002A6B79"/>
    <w:rsid w:val="002A75E5"/>
    <w:rsid w:val="002B3583"/>
    <w:rsid w:val="002C3E7F"/>
    <w:rsid w:val="002C74F9"/>
    <w:rsid w:val="002E246A"/>
    <w:rsid w:val="002E4ACA"/>
    <w:rsid w:val="002F23DC"/>
    <w:rsid w:val="00302C3E"/>
    <w:rsid w:val="00311244"/>
    <w:rsid w:val="0031752C"/>
    <w:rsid w:val="003279AC"/>
    <w:rsid w:val="003440C6"/>
    <w:rsid w:val="00351A0A"/>
    <w:rsid w:val="0035660F"/>
    <w:rsid w:val="003616CE"/>
    <w:rsid w:val="00370BE9"/>
    <w:rsid w:val="0037452D"/>
    <w:rsid w:val="00384E98"/>
    <w:rsid w:val="003A4802"/>
    <w:rsid w:val="003C3990"/>
    <w:rsid w:val="003F3D0F"/>
    <w:rsid w:val="00401364"/>
    <w:rsid w:val="00402F1F"/>
    <w:rsid w:val="00415852"/>
    <w:rsid w:val="004231E3"/>
    <w:rsid w:val="004308CE"/>
    <w:rsid w:val="00430DCA"/>
    <w:rsid w:val="004362CF"/>
    <w:rsid w:val="00440726"/>
    <w:rsid w:val="004441EB"/>
    <w:rsid w:val="00470E3F"/>
    <w:rsid w:val="00482CA0"/>
    <w:rsid w:val="00484468"/>
    <w:rsid w:val="00486ABD"/>
    <w:rsid w:val="00486D0D"/>
    <w:rsid w:val="0049221E"/>
    <w:rsid w:val="004B4FF1"/>
    <w:rsid w:val="004C1827"/>
    <w:rsid w:val="004F1685"/>
    <w:rsid w:val="004F27DD"/>
    <w:rsid w:val="004F7604"/>
    <w:rsid w:val="005056DB"/>
    <w:rsid w:val="005121A0"/>
    <w:rsid w:val="00513FEA"/>
    <w:rsid w:val="00525294"/>
    <w:rsid w:val="00527A32"/>
    <w:rsid w:val="00542C55"/>
    <w:rsid w:val="0058252C"/>
    <w:rsid w:val="00585F7C"/>
    <w:rsid w:val="0059137F"/>
    <w:rsid w:val="005B3A52"/>
    <w:rsid w:val="005C7FCC"/>
    <w:rsid w:val="005D40C8"/>
    <w:rsid w:val="005F0163"/>
    <w:rsid w:val="005F116F"/>
    <w:rsid w:val="005F73E1"/>
    <w:rsid w:val="00635556"/>
    <w:rsid w:val="00636E93"/>
    <w:rsid w:val="00646648"/>
    <w:rsid w:val="00654C3E"/>
    <w:rsid w:val="00683AC0"/>
    <w:rsid w:val="006958B2"/>
    <w:rsid w:val="006A42E5"/>
    <w:rsid w:val="006A4F79"/>
    <w:rsid w:val="006B546E"/>
    <w:rsid w:val="006C2ACE"/>
    <w:rsid w:val="006C3A6F"/>
    <w:rsid w:val="006F7907"/>
    <w:rsid w:val="00711414"/>
    <w:rsid w:val="0072310C"/>
    <w:rsid w:val="00727742"/>
    <w:rsid w:val="00740643"/>
    <w:rsid w:val="007418BF"/>
    <w:rsid w:val="00745291"/>
    <w:rsid w:val="0076799A"/>
    <w:rsid w:val="00772FCB"/>
    <w:rsid w:val="0079181E"/>
    <w:rsid w:val="007A3029"/>
    <w:rsid w:val="007A6B29"/>
    <w:rsid w:val="007C46DF"/>
    <w:rsid w:val="007C4A2B"/>
    <w:rsid w:val="007C624D"/>
    <w:rsid w:val="007D0B02"/>
    <w:rsid w:val="007E1A31"/>
    <w:rsid w:val="0080101D"/>
    <w:rsid w:val="00820BB8"/>
    <w:rsid w:val="0082608C"/>
    <w:rsid w:val="00832E08"/>
    <w:rsid w:val="00850258"/>
    <w:rsid w:val="008679C2"/>
    <w:rsid w:val="0087496F"/>
    <w:rsid w:val="0088454F"/>
    <w:rsid w:val="00887379"/>
    <w:rsid w:val="0089020E"/>
    <w:rsid w:val="008D31AB"/>
    <w:rsid w:val="008D362F"/>
    <w:rsid w:val="008D6E24"/>
    <w:rsid w:val="008F0EEC"/>
    <w:rsid w:val="009052F3"/>
    <w:rsid w:val="009059CE"/>
    <w:rsid w:val="00947183"/>
    <w:rsid w:val="00986B2D"/>
    <w:rsid w:val="00990DB1"/>
    <w:rsid w:val="00992585"/>
    <w:rsid w:val="0099711D"/>
    <w:rsid w:val="009A16AA"/>
    <w:rsid w:val="009A657C"/>
    <w:rsid w:val="009B5B61"/>
    <w:rsid w:val="009C1539"/>
    <w:rsid w:val="009C38D3"/>
    <w:rsid w:val="009D38CE"/>
    <w:rsid w:val="009E2413"/>
    <w:rsid w:val="009E5E13"/>
    <w:rsid w:val="009F1BD5"/>
    <w:rsid w:val="00A03C92"/>
    <w:rsid w:val="00A35FB4"/>
    <w:rsid w:val="00A43FE3"/>
    <w:rsid w:val="00A56EBC"/>
    <w:rsid w:val="00A768FC"/>
    <w:rsid w:val="00A81682"/>
    <w:rsid w:val="00AA2ADE"/>
    <w:rsid w:val="00AB1531"/>
    <w:rsid w:val="00AC0760"/>
    <w:rsid w:val="00AC33A9"/>
    <w:rsid w:val="00AE4D8B"/>
    <w:rsid w:val="00AF648C"/>
    <w:rsid w:val="00B074EF"/>
    <w:rsid w:val="00B10E59"/>
    <w:rsid w:val="00B22E54"/>
    <w:rsid w:val="00B257D4"/>
    <w:rsid w:val="00B26F20"/>
    <w:rsid w:val="00B34FC3"/>
    <w:rsid w:val="00B8455A"/>
    <w:rsid w:val="00BD323D"/>
    <w:rsid w:val="00BE3D73"/>
    <w:rsid w:val="00C0309C"/>
    <w:rsid w:val="00C077D9"/>
    <w:rsid w:val="00C134B3"/>
    <w:rsid w:val="00C243E5"/>
    <w:rsid w:val="00C33515"/>
    <w:rsid w:val="00C4033E"/>
    <w:rsid w:val="00C4337E"/>
    <w:rsid w:val="00C43CBE"/>
    <w:rsid w:val="00C61012"/>
    <w:rsid w:val="00C614E5"/>
    <w:rsid w:val="00C75546"/>
    <w:rsid w:val="00C80DE0"/>
    <w:rsid w:val="00C811C5"/>
    <w:rsid w:val="00CA01BF"/>
    <w:rsid w:val="00CA151A"/>
    <w:rsid w:val="00CA52C5"/>
    <w:rsid w:val="00CB4AF3"/>
    <w:rsid w:val="00CB5772"/>
    <w:rsid w:val="00CB5C3A"/>
    <w:rsid w:val="00CC0454"/>
    <w:rsid w:val="00CD37DB"/>
    <w:rsid w:val="00CD4A62"/>
    <w:rsid w:val="00CE6FA0"/>
    <w:rsid w:val="00D007F0"/>
    <w:rsid w:val="00D06284"/>
    <w:rsid w:val="00D12C48"/>
    <w:rsid w:val="00D17CF9"/>
    <w:rsid w:val="00D24E8A"/>
    <w:rsid w:val="00D26DA4"/>
    <w:rsid w:val="00D624E4"/>
    <w:rsid w:val="00D725B5"/>
    <w:rsid w:val="00D8587F"/>
    <w:rsid w:val="00DA7DA0"/>
    <w:rsid w:val="00DD6CB0"/>
    <w:rsid w:val="00DE7DB6"/>
    <w:rsid w:val="00DF030C"/>
    <w:rsid w:val="00E01057"/>
    <w:rsid w:val="00E17FB1"/>
    <w:rsid w:val="00E22129"/>
    <w:rsid w:val="00E627EE"/>
    <w:rsid w:val="00E64CC0"/>
    <w:rsid w:val="00E826A8"/>
    <w:rsid w:val="00E86E42"/>
    <w:rsid w:val="00E90B57"/>
    <w:rsid w:val="00EB74C0"/>
    <w:rsid w:val="00EE161C"/>
    <w:rsid w:val="00EE5EE3"/>
    <w:rsid w:val="00EF1DBE"/>
    <w:rsid w:val="00F00B50"/>
    <w:rsid w:val="00F1352C"/>
    <w:rsid w:val="00F15B86"/>
    <w:rsid w:val="00F178DA"/>
    <w:rsid w:val="00F33EF6"/>
    <w:rsid w:val="00F43929"/>
    <w:rsid w:val="00F55FC6"/>
    <w:rsid w:val="00F74B9D"/>
    <w:rsid w:val="00F8065E"/>
    <w:rsid w:val="00FC4B3E"/>
    <w:rsid w:val="00FD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CE"/>
  </w:style>
  <w:style w:type="paragraph" w:styleId="1">
    <w:name w:val="heading 1"/>
    <w:basedOn w:val="a"/>
    <w:next w:val="a"/>
    <w:link w:val="10"/>
    <w:uiPriority w:val="9"/>
    <w:qFormat/>
    <w:rsid w:val="00126A87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6A87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87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87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87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87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87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8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8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6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6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6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6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6A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6A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26A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6A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6A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OC Heading"/>
    <w:basedOn w:val="1"/>
    <w:next w:val="a"/>
    <w:uiPriority w:val="39"/>
    <w:unhideWhenUsed/>
    <w:qFormat/>
    <w:rsid w:val="00832E08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2E08"/>
    <w:pPr>
      <w:spacing w:after="100"/>
    </w:pPr>
  </w:style>
  <w:style w:type="character" w:styleId="a5">
    <w:name w:val="Hyperlink"/>
    <w:basedOn w:val="a0"/>
    <w:uiPriority w:val="99"/>
    <w:unhideWhenUsed/>
    <w:rsid w:val="00832E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E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EEC"/>
  </w:style>
  <w:style w:type="paragraph" w:styleId="aa">
    <w:name w:val="footer"/>
    <w:basedOn w:val="a"/>
    <w:link w:val="ab"/>
    <w:uiPriority w:val="99"/>
    <w:unhideWhenUsed/>
    <w:rsid w:val="008F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EEC"/>
  </w:style>
  <w:style w:type="table" w:styleId="ac">
    <w:name w:val="Table Grid"/>
    <w:basedOn w:val="a1"/>
    <w:uiPriority w:val="59"/>
    <w:rsid w:val="00EB7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List 2"/>
    <w:basedOn w:val="a"/>
    <w:rsid w:val="007918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9181E"/>
  </w:style>
  <w:style w:type="paragraph" w:styleId="ae">
    <w:name w:val="List"/>
    <w:basedOn w:val="a"/>
    <w:rsid w:val="007918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646648"/>
    <w:pPr>
      <w:spacing w:after="100"/>
      <w:ind w:left="220"/>
    </w:pPr>
  </w:style>
  <w:style w:type="paragraph" w:styleId="af">
    <w:name w:val="No Spacing"/>
    <w:uiPriority w:val="1"/>
    <w:qFormat/>
    <w:rsid w:val="002A75E5"/>
    <w:pPr>
      <w:spacing w:after="0" w:line="240" w:lineRule="auto"/>
    </w:pPr>
  </w:style>
  <w:style w:type="character" w:customStyle="1" w:styleId="FontStyle16">
    <w:name w:val="Font Style16"/>
    <w:rsid w:val="004231E3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4">
    <w:name w:val="Font Style14"/>
    <w:rsid w:val="004231E3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f0">
    <w:name w:val="Normal (Web)"/>
    <w:basedOn w:val="a"/>
    <w:uiPriority w:val="99"/>
    <w:unhideWhenUsed/>
    <w:rsid w:val="000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141D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141D8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7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07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5474">
                                      <w:marLeft w:val="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4648">
                                          <w:marLeft w:val="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566474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876381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94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chebnie_distciplini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ursovie_proekti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261AB-BF6D-439A-9919-9A09489D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Цепилова</cp:lastModifiedBy>
  <cp:revision>3</cp:revision>
  <cp:lastPrinted>2015-05-05T07:53:00Z</cp:lastPrinted>
  <dcterms:created xsi:type="dcterms:W3CDTF">2015-05-04T18:34:00Z</dcterms:created>
  <dcterms:modified xsi:type="dcterms:W3CDTF">2015-05-05T07:54:00Z</dcterms:modified>
</cp:coreProperties>
</file>