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728" w:rsidRDefault="00253728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9495" cy="84014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28" w:rsidRDefault="00253728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728" w:rsidRDefault="00253728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728" w:rsidRDefault="00253728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728" w:rsidRDefault="00253728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728" w:rsidRDefault="00253728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5D45" w:rsidRPr="00946475" w:rsidRDefault="00C25D45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</w:t>
      </w:r>
      <w:r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C25D45" w:rsidRPr="00946475" w:rsidRDefault="00C25D45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="00256FC8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о к</w:t>
      </w:r>
      <w:r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омисси</w:t>
      </w:r>
      <w:r w:rsidR="00256FC8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осуществлению закупок (далее – комиссия) </w:t>
      </w:r>
      <w:r w:rsidR="00B30745" w:rsidRPr="00946475">
        <w:rPr>
          <w:rFonts w:ascii="Times New Roman" w:hAnsi="Times New Roman" w:cs="Times New Roman"/>
          <w:sz w:val="28"/>
          <w:szCs w:val="28"/>
        </w:rPr>
        <w:t>разработано в соответствии с требованиями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</w:t>
      </w:r>
      <w:r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5D45" w:rsidRPr="00946475" w:rsidRDefault="00C25D45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В своей деятельности комиссия руководствуется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(далее – закон о контрактной системе), иными федеральными законами, нормативными правовыми актами Российской Федерации и </w:t>
      </w:r>
      <w:r w:rsidR="00B30745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края</w:t>
      </w:r>
      <w:r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законодательство) и настоящим По</w:t>
      </w:r>
      <w:r w:rsidR="00B30745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ложением</w:t>
      </w:r>
      <w:r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0745" w:rsidRPr="00946475" w:rsidRDefault="00B30745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r w:rsidRPr="00946475"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цели, задачи, функции, </w:t>
      </w:r>
      <w:r w:rsidR="00476E04" w:rsidRPr="00946475">
        <w:rPr>
          <w:rFonts w:ascii="Times New Roman" w:hAnsi="Times New Roman" w:cs="Times New Roman"/>
          <w:sz w:val="28"/>
          <w:szCs w:val="28"/>
        </w:rPr>
        <w:t>обязанности, права</w:t>
      </w:r>
      <w:r w:rsidRPr="00946475">
        <w:rPr>
          <w:rFonts w:ascii="Times New Roman" w:hAnsi="Times New Roman" w:cs="Times New Roman"/>
          <w:sz w:val="28"/>
          <w:szCs w:val="28"/>
        </w:rPr>
        <w:t xml:space="preserve"> и </w:t>
      </w:r>
      <w:r w:rsidR="00476E04" w:rsidRPr="00946475">
        <w:rPr>
          <w:rFonts w:ascii="Times New Roman" w:hAnsi="Times New Roman" w:cs="Times New Roman"/>
          <w:sz w:val="28"/>
          <w:szCs w:val="28"/>
        </w:rPr>
        <w:t>регламент</w:t>
      </w:r>
      <w:r w:rsidRPr="00946475">
        <w:rPr>
          <w:rFonts w:ascii="Times New Roman" w:hAnsi="Times New Roman" w:cs="Times New Roman"/>
          <w:sz w:val="28"/>
          <w:szCs w:val="28"/>
        </w:rPr>
        <w:t xml:space="preserve"> работы Комиссии при определении поставщиков (подрядчиков, исполнителей) конкурентными способами.</w:t>
      </w:r>
    </w:p>
    <w:p w:rsidR="00C25D45" w:rsidRPr="00946475" w:rsidRDefault="00B30745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475">
        <w:rPr>
          <w:rFonts w:ascii="Times New Roman" w:hAnsi="Times New Roman" w:cs="Times New Roman"/>
          <w:sz w:val="28"/>
          <w:szCs w:val="28"/>
        </w:rPr>
        <w:t xml:space="preserve">1.4. </w:t>
      </w:r>
      <w:r w:rsidR="00C25D45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понятия и термины, используемые в настоящем По</w:t>
      </w:r>
      <w:r w:rsidR="00B45FD4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ложении</w:t>
      </w:r>
      <w:r w:rsidR="00C25D45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применяются в том же значении, что и в законе о контрактной системе.</w:t>
      </w:r>
    </w:p>
    <w:p w:rsidR="00B45FD4" w:rsidRPr="00946475" w:rsidRDefault="00B45FD4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B20" w:rsidRPr="00946475" w:rsidRDefault="00256FC8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475">
        <w:rPr>
          <w:rFonts w:ascii="Times New Roman" w:hAnsi="Times New Roman" w:cs="Times New Roman"/>
          <w:b/>
          <w:sz w:val="28"/>
          <w:szCs w:val="28"/>
        </w:rPr>
        <w:t>2</w:t>
      </w:r>
      <w:r w:rsidR="003B4B20" w:rsidRPr="00946475">
        <w:rPr>
          <w:rFonts w:ascii="Times New Roman" w:hAnsi="Times New Roman" w:cs="Times New Roman"/>
          <w:b/>
          <w:sz w:val="28"/>
          <w:szCs w:val="28"/>
        </w:rPr>
        <w:t>. Цели и задачи работы Комиссии</w:t>
      </w:r>
    </w:p>
    <w:p w:rsidR="003B4B20" w:rsidRPr="00946475" w:rsidRDefault="00256FC8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>2</w:t>
      </w:r>
      <w:r w:rsidR="003B4B20" w:rsidRPr="00946475">
        <w:rPr>
          <w:rFonts w:ascii="Times New Roman" w:hAnsi="Times New Roman" w:cs="Times New Roman"/>
          <w:sz w:val="28"/>
          <w:szCs w:val="28"/>
        </w:rPr>
        <w:t>.1. Комиссия создается в целях определения поставщиков (подрядчиков, исполнителей) конкурентными способами</w:t>
      </w:r>
      <w:r w:rsidR="00B45FD4" w:rsidRPr="00946475">
        <w:rPr>
          <w:rFonts w:ascii="Times New Roman" w:hAnsi="Times New Roman" w:cs="Times New Roman"/>
          <w:sz w:val="28"/>
          <w:szCs w:val="28"/>
        </w:rPr>
        <w:t>.</w:t>
      </w:r>
    </w:p>
    <w:p w:rsidR="00256FC8" w:rsidRPr="00946475" w:rsidRDefault="00256FC8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>2</w:t>
      </w:r>
      <w:r w:rsidR="003B4B20" w:rsidRPr="00946475">
        <w:rPr>
          <w:rFonts w:ascii="Times New Roman" w:hAnsi="Times New Roman" w:cs="Times New Roman"/>
          <w:sz w:val="28"/>
          <w:szCs w:val="28"/>
        </w:rPr>
        <w:t xml:space="preserve">.2. Задачами комиссии являются: </w:t>
      </w:r>
    </w:p>
    <w:p w:rsidR="00256FC8" w:rsidRPr="00946475" w:rsidRDefault="003B4B20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 xml:space="preserve">- обеспечение объективности при рассмотрении и оценке заявок на участие в закупках; </w:t>
      </w:r>
    </w:p>
    <w:p w:rsidR="00256FC8" w:rsidRPr="00946475" w:rsidRDefault="003B4B20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 xml:space="preserve">- соблюдение принципов открытости, прозрачности информации о контрактной системе в сфере закупок, обеспечения конкуренции, профессионализма заказчиков; </w:t>
      </w:r>
    </w:p>
    <w:p w:rsidR="003B4B20" w:rsidRPr="00946475" w:rsidRDefault="003B4B20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>- устранение возможностей злоупотребления и проявлений коррупции при определении поставщиков (подрядчиков, исполнителей).</w:t>
      </w:r>
    </w:p>
    <w:p w:rsidR="00256FC8" w:rsidRPr="00946475" w:rsidRDefault="00256FC8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D45" w:rsidRPr="00946475" w:rsidRDefault="00256FC8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25D45" w:rsidRPr="0094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Функции комиссии</w:t>
      </w:r>
    </w:p>
    <w:p w:rsidR="00C151E2" w:rsidRPr="00946475" w:rsidRDefault="00B45FD4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>3</w:t>
      </w:r>
      <w:r w:rsidR="00C151E2" w:rsidRPr="00946475">
        <w:rPr>
          <w:rFonts w:ascii="Times New Roman" w:hAnsi="Times New Roman" w:cs="Times New Roman"/>
          <w:sz w:val="28"/>
          <w:szCs w:val="28"/>
        </w:rPr>
        <w:t xml:space="preserve">.1. Основными функциями Комиссии являются: </w:t>
      </w:r>
    </w:p>
    <w:p w:rsidR="00C151E2" w:rsidRPr="00946475" w:rsidRDefault="00B45FD4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>3</w:t>
      </w:r>
      <w:r w:rsidR="00C151E2" w:rsidRPr="00946475">
        <w:rPr>
          <w:rFonts w:ascii="Times New Roman" w:hAnsi="Times New Roman" w:cs="Times New Roman"/>
          <w:sz w:val="28"/>
          <w:szCs w:val="28"/>
        </w:rPr>
        <w:t xml:space="preserve">.1.1. рассмотрение заявок на участие в открытом аукционе в электронной форме (далее – аукцион), определение победителя аукциона; </w:t>
      </w:r>
    </w:p>
    <w:p w:rsidR="00C151E2" w:rsidRPr="00946475" w:rsidRDefault="00B45FD4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>3</w:t>
      </w:r>
      <w:r w:rsidR="00C151E2" w:rsidRPr="00946475">
        <w:rPr>
          <w:rFonts w:ascii="Times New Roman" w:hAnsi="Times New Roman" w:cs="Times New Roman"/>
          <w:sz w:val="28"/>
          <w:szCs w:val="28"/>
        </w:rPr>
        <w:t xml:space="preserve">.1.2. рассмотрение и оценка первых и вторых частей заявок на участие в открытом конкурсе в электронной форме (далее – конкурс), определение победителя конкурса; </w:t>
      </w:r>
    </w:p>
    <w:p w:rsidR="00C151E2" w:rsidRPr="00946475" w:rsidRDefault="00B45FD4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>3</w:t>
      </w:r>
      <w:r w:rsidR="00C151E2" w:rsidRPr="00946475">
        <w:rPr>
          <w:rFonts w:ascii="Times New Roman" w:hAnsi="Times New Roman" w:cs="Times New Roman"/>
          <w:sz w:val="28"/>
          <w:szCs w:val="28"/>
        </w:rPr>
        <w:t>.1.3. рассмотрение заявок на участие в запросе котировок в электронной форме (далее –</w:t>
      </w:r>
      <w:r w:rsidRPr="00946475">
        <w:rPr>
          <w:rFonts w:ascii="Times New Roman" w:hAnsi="Times New Roman" w:cs="Times New Roman"/>
          <w:sz w:val="28"/>
          <w:szCs w:val="28"/>
        </w:rPr>
        <w:t xml:space="preserve"> </w:t>
      </w:r>
      <w:r w:rsidR="00C151E2" w:rsidRPr="00946475">
        <w:rPr>
          <w:rFonts w:ascii="Times New Roman" w:hAnsi="Times New Roman" w:cs="Times New Roman"/>
          <w:sz w:val="28"/>
          <w:szCs w:val="28"/>
        </w:rPr>
        <w:t xml:space="preserve">запрос котировок), определение победителя запроса котировок; </w:t>
      </w:r>
    </w:p>
    <w:p w:rsidR="00C151E2" w:rsidRPr="00946475" w:rsidRDefault="00B45FD4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>3</w:t>
      </w:r>
      <w:r w:rsidR="00C151E2" w:rsidRPr="00946475">
        <w:rPr>
          <w:rFonts w:ascii="Times New Roman" w:hAnsi="Times New Roman" w:cs="Times New Roman"/>
          <w:sz w:val="28"/>
          <w:szCs w:val="28"/>
        </w:rPr>
        <w:t xml:space="preserve">.1.4. принятие решения в пределах своей компетенции, предусмотренной Законом о контрактной системе; </w:t>
      </w:r>
    </w:p>
    <w:p w:rsidR="00B45FD4" w:rsidRPr="00946475" w:rsidRDefault="00B45FD4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>3</w:t>
      </w:r>
      <w:r w:rsidR="00C151E2" w:rsidRPr="00946475">
        <w:rPr>
          <w:rFonts w:ascii="Times New Roman" w:hAnsi="Times New Roman" w:cs="Times New Roman"/>
          <w:sz w:val="28"/>
          <w:szCs w:val="28"/>
        </w:rPr>
        <w:t xml:space="preserve">.1.5. подписание усиленной квалифицированной электронной подписью (далее - усиленная электронная подпись) протоколов, сформированных заказчиком с использованием электронной площадки; </w:t>
      </w:r>
    </w:p>
    <w:p w:rsidR="00C151E2" w:rsidRPr="00946475" w:rsidRDefault="00B45FD4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>3</w:t>
      </w:r>
      <w:r w:rsidR="00C151E2" w:rsidRPr="00946475">
        <w:rPr>
          <w:rFonts w:ascii="Times New Roman" w:hAnsi="Times New Roman" w:cs="Times New Roman"/>
          <w:sz w:val="28"/>
          <w:szCs w:val="28"/>
        </w:rPr>
        <w:t>.1.6. иные функции, установленные Законом о контрактной системе и настоящим Положением</w:t>
      </w:r>
      <w:r w:rsidRPr="00946475">
        <w:rPr>
          <w:rFonts w:ascii="Times New Roman" w:hAnsi="Times New Roman" w:cs="Times New Roman"/>
          <w:sz w:val="28"/>
          <w:szCs w:val="28"/>
        </w:rPr>
        <w:t>.</w:t>
      </w:r>
    </w:p>
    <w:p w:rsidR="00C25D45" w:rsidRPr="00946475" w:rsidRDefault="00E670AD" w:rsidP="00946475">
      <w:pPr>
        <w:keepNext/>
        <w:suppressLineNumbers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="00C25D45" w:rsidRPr="0094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Обязанности и права комиссии</w:t>
      </w:r>
    </w:p>
    <w:p w:rsidR="00CC243B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.1. Комиссия вправе: </w:t>
      </w:r>
    </w:p>
    <w:p w:rsidR="00CC243B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.1.1. </w:t>
      </w:r>
      <w:r w:rsidR="00975019" w:rsidRPr="00946475">
        <w:rPr>
          <w:rFonts w:ascii="Times New Roman" w:hAnsi="Times New Roman" w:cs="Times New Roman"/>
          <w:sz w:val="28"/>
          <w:szCs w:val="28"/>
        </w:rPr>
        <w:t>з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накомиться со всеми представленными на рассмотрение документами и информацией, составляющими заявку на участие в процедуре определения поставщика (подрядчика, исполнителя). </w:t>
      </w:r>
    </w:p>
    <w:p w:rsidR="00CC243B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.1.2. </w:t>
      </w:r>
      <w:r w:rsidR="00975019" w:rsidRPr="00946475">
        <w:rPr>
          <w:rFonts w:ascii="Times New Roman" w:hAnsi="Times New Roman" w:cs="Times New Roman"/>
          <w:sz w:val="28"/>
          <w:szCs w:val="28"/>
        </w:rPr>
        <w:t>в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ыступать по вопросам повестки дня на заседаниях Комиссии. </w:t>
      </w:r>
    </w:p>
    <w:p w:rsidR="00CC243B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.1.3. </w:t>
      </w:r>
      <w:r w:rsidR="00975019" w:rsidRPr="00946475">
        <w:rPr>
          <w:rFonts w:ascii="Times New Roman" w:hAnsi="Times New Roman" w:cs="Times New Roman"/>
          <w:sz w:val="28"/>
          <w:szCs w:val="28"/>
        </w:rPr>
        <w:t>п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роверять правильность содержания протоколов, в том числе правильность отражения в этих протоколах своего решения. </w:t>
      </w:r>
    </w:p>
    <w:p w:rsidR="00975019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75019" w:rsidRPr="00946475">
        <w:rPr>
          <w:rFonts w:ascii="Times New Roman" w:hAnsi="Times New Roman" w:cs="Times New Roman"/>
          <w:sz w:val="28"/>
          <w:szCs w:val="28"/>
        </w:rPr>
        <w:t>.1.4. при возникновении сомнений в достоверности и актуальности представленных сведений в заявке участника закупки использовать общедоступные источники на официальных сайтах в сети «Интернет».</w:t>
      </w:r>
    </w:p>
    <w:p w:rsidR="00975019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75019" w:rsidRPr="00946475">
        <w:rPr>
          <w:rFonts w:ascii="Times New Roman" w:hAnsi="Times New Roman" w:cs="Times New Roman"/>
          <w:sz w:val="28"/>
          <w:szCs w:val="28"/>
        </w:rPr>
        <w:t>.1.5. запросить у соответствующих органов и организаций сведения для проведения проверки соответствия участников закупок требованиям Закона о контрактной системе.</w:t>
      </w:r>
    </w:p>
    <w:p w:rsidR="00CC243B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75019" w:rsidRPr="00946475">
        <w:rPr>
          <w:rFonts w:ascii="Times New Roman" w:hAnsi="Times New Roman" w:cs="Times New Roman"/>
          <w:sz w:val="28"/>
          <w:szCs w:val="28"/>
        </w:rPr>
        <w:t>.1.6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. </w:t>
      </w:r>
      <w:r w:rsidR="00975019" w:rsidRPr="00946475">
        <w:rPr>
          <w:rFonts w:ascii="Times New Roman" w:hAnsi="Times New Roman" w:cs="Times New Roman"/>
          <w:sz w:val="28"/>
          <w:szCs w:val="28"/>
        </w:rPr>
        <w:t>п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ользоваться иными правами, предусмотренными законодательством в сфере закупок и настоящим Положением. </w:t>
      </w:r>
    </w:p>
    <w:p w:rsidR="00CC243B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C243B" w:rsidRPr="00946475">
        <w:rPr>
          <w:rFonts w:ascii="Times New Roman" w:hAnsi="Times New Roman" w:cs="Times New Roman"/>
          <w:sz w:val="28"/>
          <w:szCs w:val="28"/>
        </w:rPr>
        <w:t>.2. Комисси</w:t>
      </w:r>
      <w:r w:rsidR="00936192" w:rsidRPr="00946475">
        <w:rPr>
          <w:rFonts w:ascii="Times New Roman" w:hAnsi="Times New Roman" w:cs="Times New Roman"/>
          <w:sz w:val="28"/>
          <w:szCs w:val="28"/>
        </w:rPr>
        <w:t>я обязана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C243B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.2.1. </w:t>
      </w:r>
      <w:r w:rsidR="00975019" w:rsidRPr="00946475">
        <w:rPr>
          <w:rFonts w:ascii="Times New Roman" w:hAnsi="Times New Roman" w:cs="Times New Roman"/>
          <w:sz w:val="28"/>
          <w:szCs w:val="28"/>
        </w:rPr>
        <w:t>п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рисутствовать на заседаниях Комиссии, за исключением случаев, вызванных уважительными причинами (нахождение в отпуске, в случае командирования или направления на обучение, временной нетрудоспособности и другие уважительные причины). </w:t>
      </w:r>
    </w:p>
    <w:p w:rsidR="00CC243B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75019" w:rsidRPr="00946475">
        <w:rPr>
          <w:rFonts w:ascii="Times New Roman" w:hAnsi="Times New Roman" w:cs="Times New Roman"/>
          <w:sz w:val="28"/>
          <w:szCs w:val="28"/>
        </w:rPr>
        <w:t>.2.2. п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ринимать решения в пределах своей компетенции, предусмотренной Законом о контрактной системе. </w:t>
      </w:r>
    </w:p>
    <w:p w:rsidR="00975019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75019" w:rsidRPr="00946475">
        <w:rPr>
          <w:rFonts w:ascii="Times New Roman" w:hAnsi="Times New Roman" w:cs="Times New Roman"/>
          <w:sz w:val="28"/>
          <w:szCs w:val="28"/>
        </w:rPr>
        <w:t>.2.3. действовать в рамках своих полномочий, установленных Законом о контрактной системе и настоящим Положением.</w:t>
      </w:r>
    </w:p>
    <w:p w:rsidR="00CC243B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C243B" w:rsidRPr="00946475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4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. </w:t>
      </w:r>
      <w:r w:rsidR="00975019" w:rsidRPr="00946475">
        <w:rPr>
          <w:rFonts w:ascii="Times New Roman" w:hAnsi="Times New Roman" w:cs="Times New Roman"/>
          <w:sz w:val="28"/>
          <w:szCs w:val="28"/>
        </w:rPr>
        <w:t>п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одписывать усиленными электронными подписями оформляемые в ходе заседаний Комиссии протоколы. </w:t>
      </w:r>
    </w:p>
    <w:p w:rsidR="00975019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C243B" w:rsidRPr="00946475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5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. </w:t>
      </w:r>
      <w:r w:rsidR="00975019" w:rsidRPr="00946475">
        <w:rPr>
          <w:rFonts w:ascii="Times New Roman" w:hAnsi="Times New Roman" w:cs="Times New Roman"/>
          <w:sz w:val="28"/>
          <w:szCs w:val="28"/>
        </w:rPr>
        <w:t>н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езамедлительно сообщать </w:t>
      </w:r>
      <w:r w:rsidR="00936192" w:rsidRPr="00946475">
        <w:rPr>
          <w:rFonts w:ascii="Times New Roman" w:hAnsi="Times New Roman" w:cs="Times New Roman"/>
          <w:sz w:val="28"/>
          <w:szCs w:val="28"/>
        </w:rPr>
        <w:t>заказчику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 о препятствующих участию в </w:t>
      </w:r>
      <w:r w:rsidR="00936192" w:rsidRPr="00946475">
        <w:rPr>
          <w:rFonts w:ascii="Times New Roman" w:hAnsi="Times New Roman" w:cs="Times New Roman"/>
          <w:sz w:val="28"/>
          <w:szCs w:val="28"/>
        </w:rPr>
        <w:t>работе Комиссии обстоятельствах.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019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75019" w:rsidRPr="00946475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6</w:t>
      </w:r>
      <w:r w:rsidR="00975019" w:rsidRPr="00946475">
        <w:rPr>
          <w:rFonts w:ascii="Times New Roman" w:hAnsi="Times New Roman" w:cs="Times New Roman"/>
          <w:sz w:val="28"/>
          <w:szCs w:val="28"/>
        </w:rPr>
        <w:t>. в случаях, предусмотренных Законом о контрактной системе, отстранить участника закупки от участия в определении поставщика (подрядчика, исполнителя).</w:t>
      </w:r>
    </w:p>
    <w:p w:rsidR="00E670AD" w:rsidRDefault="00975019" w:rsidP="00E670AD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t xml:space="preserve"> </w:t>
      </w:r>
      <w:r w:rsidR="00E670AD">
        <w:rPr>
          <w:rFonts w:ascii="Times New Roman" w:hAnsi="Times New Roman" w:cs="Times New Roman"/>
          <w:sz w:val="28"/>
          <w:szCs w:val="28"/>
        </w:rPr>
        <w:t>4.2.7</w:t>
      </w:r>
      <w:r w:rsidRPr="00946475">
        <w:rPr>
          <w:rFonts w:ascii="Times New Roman" w:hAnsi="Times New Roman" w:cs="Times New Roman"/>
          <w:sz w:val="28"/>
          <w:szCs w:val="28"/>
        </w:rPr>
        <w:t>. исполнять предписания контрольных органов в сфере закупок об устранении допущенных ими нарушений законодательства Российской Федерации о контрактной системе, выявленных</w:t>
      </w:r>
      <w:r w:rsidR="00BE3437" w:rsidRPr="00946475">
        <w:rPr>
          <w:rFonts w:ascii="Times New Roman" w:hAnsi="Times New Roman" w:cs="Times New Roman"/>
          <w:sz w:val="28"/>
          <w:szCs w:val="28"/>
        </w:rPr>
        <w:t xml:space="preserve"> в отношении действий комиссии.</w:t>
      </w:r>
    </w:p>
    <w:p w:rsidR="00BE3437" w:rsidRPr="00946475" w:rsidRDefault="00E670AD" w:rsidP="00E670AD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4.2.8</w:t>
      </w:r>
      <w:r w:rsidR="00BE3437" w:rsidRPr="00253728">
        <w:rPr>
          <w:rFonts w:ascii="Times New Roman" w:hAnsi="Times New Roman" w:cs="Times New Roman"/>
          <w:sz w:val="28"/>
          <w:szCs w:val="28"/>
        </w:rPr>
        <w:t xml:space="preserve">. </w:t>
      </w:r>
      <w:r w:rsidR="00BE3437" w:rsidRPr="00253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принимать меры по предотвращению и урегулированию конфликта интересов в соответствии с Федеральным законом от 25 декабря 2008 года </w:t>
      </w:r>
      <w:r w:rsidR="00DF2E42" w:rsidRPr="00253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</w:t>
      </w:r>
      <w:r w:rsidR="00BE3437" w:rsidRPr="00253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№ 273-ФЗ «О противодействии коррупции», в том числе с учетом информации, предоставленной заказчику в соответствии с частью 23 статьи 34 </w:t>
      </w:r>
      <w:r w:rsidR="00BE3437" w:rsidRPr="00253728">
        <w:rPr>
          <w:rFonts w:ascii="Times New Roman" w:hAnsi="Times New Roman" w:cs="Times New Roman"/>
          <w:sz w:val="28"/>
          <w:szCs w:val="28"/>
        </w:rPr>
        <w:t>законодательства Российской Федерации о контрактной системе.</w:t>
      </w:r>
    </w:p>
    <w:p w:rsidR="00CC243B" w:rsidRPr="00946475" w:rsidRDefault="00E670AD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C243B" w:rsidRPr="00946475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9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. </w:t>
      </w:r>
      <w:r w:rsidR="00975019" w:rsidRPr="00946475">
        <w:rPr>
          <w:rFonts w:ascii="Times New Roman" w:hAnsi="Times New Roman" w:cs="Times New Roman"/>
          <w:sz w:val="28"/>
          <w:szCs w:val="28"/>
        </w:rPr>
        <w:t>в</w:t>
      </w:r>
      <w:r w:rsidR="00CC243B" w:rsidRPr="00946475">
        <w:rPr>
          <w:rFonts w:ascii="Times New Roman" w:hAnsi="Times New Roman" w:cs="Times New Roman"/>
          <w:sz w:val="28"/>
          <w:szCs w:val="28"/>
        </w:rPr>
        <w:t xml:space="preserve">ыполнять </w:t>
      </w:r>
      <w:r w:rsidR="00975019" w:rsidRPr="00946475">
        <w:rPr>
          <w:rFonts w:ascii="Times New Roman" w:hAnsi="Times New Roman" w:cs="Times New Roman"/>
          <w:sz w:val="28"/>
          <w:szCs w:val="28"/>
        </w:rPr>
        <w:t>иные действия в соответствии с законодательством Российской Федерации о контрактной системе и настоящим Положением</w:t>
      </w:r>
      <w:r w:rsidR="00936192" w:rsidRPr="00946475">
        <w:rPr>
          <w:rFonts w:ascii="Times New Roman" w:hAnsi="Times New Roman" w:cs="Times New Roman"/>
          <w:sz w:val="28"/>
          <w:szCs w:val="28"/>
        </w:rPr>
        <w:t>.</w:t>
      </w:r>
    </w:p>
    <w:p w:rsidR="002B4570" w:rsidRDefault="002B4570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46475" w:rsidRDefault="00946475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46475" w:rsidRPr="00946475" w:rsidRDefault="00946475" w:rsidP="00946475">
      <w:pPr>
        <w:keepNext/>
        <w:suppressLineNumbers/>
        <w:suppressAutoHyphens/>
        <w:spacing w:after="0" w:line="240" w:lineRule="auto"/>
        <w:ind w:firstLine="425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C25D45" w:rsidRPr="00946475" w:rsidRDefault="00E670AD" w:rsidP="00946475">
      <w:pPr>
        <w:keepNext/>
        <w:suppressLineNumbers/>
        <w:suppressAutoHyphen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5</w:t>
      </w:r>
      <w:r w:rsidR="00C25D45" w:rsidRPr="0094647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 Порядок формирования комиссии</w:t>
      </w:r>
    </w:p>
    <w:p w:rsidR="00C25D45" w:rsidRPr="00946475" w:rsidRDefault="00E670AD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25D45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C25D45" w:rsidRPr="009464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B4B20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является коллегиальным органом Учреждения и действует на постоянной основе</w:t>
      </w:r>
      <w:r w:rsidR="00C25D45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B4B20" w:rsidRPr="00946475" w:rsidRDefault="00E670AD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25D45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Персональный состав комиссии утверждается </w:t>
      </w:r>
      <w:r w:rsidR="003B4B20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директора Учреждения.</w:t>
      </w:r>
    </w:p>
    <w:p w:rsidR="00C25D45" w:rsidRPr="00946475" w:rsidRDefault="00E670AD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</w:t>
      </w:r>
      <w:r w:rsidR="00C25D45" w:rsidRPr="009464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.3. В состав комиссии входят не менее трёх человек –</w:t>
      </w:r>
      <w:r w:rsidR="003B4B20" w:rsidRPr="009464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председатель,</w:t>
      </w:r>
      <w:r w:rsidR="00C25D45" w:rsidRPr="009464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член</w:t>
      </w:r>
      <w:r w:rsidR="003B4B20" w:rsidRPr="009464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ы</w:t>
      </w:r>
      <w:r w:rsidR="00C25D45" w:rsidRPr="009464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комиссии.</w:t>
      </w:r>
    </w:p>
    <w:p w:rsidR="00C25D45" w:rsidRPr="00946475" w:rsidRDefault="00E670AD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25D45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.4. В состав комиссии включаются преимущественно лица, прошедшие профессиональную переподготовку или повышение квалификации в сфере закупок, а также лица, обладающие специальными знаниями, относящимися к объекту закупки.</w:t>
      </w:r>
    </w:p>
    <w:p w:rsidR="00C25D45" w:rsidRPr="00946475" w:rsidRDefault="00E670AD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25D45" w:rsidRPr="00946475">
        <w:rPr>
          <w:rFonts w:ascii="Times New Roman" w:eastAsia="Times New Roman" w:hAnsi="Times New Roman" w:cs="Times New Roman"/>
          <w:sz w:val="28"/>
          <w:szCs w:val="28"/>
          <w:lang w:eastAsia="ru-RU"/>
        </w:rPr>
        <w:t>.5. При проведении конкурсов для заключения контрактов на создание произведений литературы или искусства, исполнения (как результата интеллектуальной деятельности), на финансирование проката или показа национальных фильмов в состав комиссии включаются лица творческих профессий в соответствующей области литературы или искусства. Число таких лиц должно составлять не менее чем пятьдесят процентов общего числа членов комиссии.</w:t>
      </w:r>
    </w:p>
    <w:p w:rsidR="00B45FD4" w:rsidRPr="00253728" w:rsidRDefault="00E670AD" w:rsidP="00946475">
      <w:pPr>
        <w:keepNext/>
        <w:suppressLineNumbers/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0683F" w:rsidRPr="00946475">
        <w:rPr>
          <w:rFonts w:ascii="Times New Roman" w:hAnsi="Times New Roman" w:cs="Times New Roman"/>
          <w:sz w:val="28"/>
          <w:szCs w:val="28"/>
        </w:rPr>
        <w:t>.6</w:t>
      </w:r>
      <w:r w:rsidR="00E0683F" w:rsidRPr="00253728">
        <w:rPr>
          <w:rFonts w:ascii="Times New Roman" w:hAnsi="Times New Roman" w:cs="Times New Roman"/>
          <w:sz w:val="28"/>
          <w:szCs w:val="28"/>
        </w:rPr>
        <w:t>. Членами Комиссии не могут быть:</w:t>
      </w:r>
      <w:r w:rsidR="00F24EB9" w:rsidRPr="002537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437" w:rsidRPr="00253728" w:rsidRDefault="00B072B6" w:rsidP="00946475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253728">
        <w:rPr>
          <w:sz w:val="28"/>
          <w:szCs w:val="28"/>
        </w:rPr>
        <w:t>1) физические лица, которые были привлечены в качестве экспертов к проведению экспертной оценки извещения об осуществлении з</w:t>
      </w:r>
      <w:r w:rsidR="00BE3437" w:rsidRPr="00253728">
        <w:rPr>
          <w:sz w:val="28"/>
          <w:szCs w:val="28"/>
        </w:rPr>
        <w:t>акупки, документации о закупке</w:t>
      </w:r>
      <w:r w:rsidRPr="00253728">
        <w:rPr>
          <w:sz w:val="28"/>
          <w:szCs w:val="28"/>
        </w:rPr>
        <w:t>, заявок на участие в конкурсе;</w:t>
      </w:r>
    </w:p>
    <w:p w:rsidR="00BE3437" w:rsidRPr="00253728" w:rsidRDefault="00B072B6" w:rsidP="00946475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253728">
        <w:rPr>
          <w:sz w:val="28"/>
          <w:szCs w:val="28"/>
        </w:rPr>
        <w:t xml:space="preserve">2) физические лица, имеющие личную заинтересованность в результатах определения поставщика (подрядчика, исполнителя), в том числе физические лица, подавшие заявки на участие в определении поставщика (подрядчика, исполнителя), либо состоящие в трудовых отношениях с организациями или физическими лицами, подавшими данные заявки, либо являющиеся управляющими организаций, подавших заявки на участие в определении поставщика (подрядчика, исполнителя). Понятие </w:t>
      </w:r>
      <w:r w:rsidR="00DF2E42" w:rsidRPr="00253728">
        <w:rPr>
          <w:sz w:val="28"/>
          <w:szCs w:val="28"/>
        </w:rPr>
        <w:t>«</w:t>
      </w:r>
      <w:r w:rsidRPr="00253728">
        <w:rPr>
          <w:sz w:val="28"/>
          <w:szCs w:val="28"/>
        </w:rPr>
        <w:t>личная заинтересованность</w:t>
      </w:r>
      <w:r w:rsidR="00DF2E42" w:rsidRPr="00253728">
        <w:rPr>
          <w:sz w:val="28"/>
          <w:szCs w:val="28"/>
        </w:rPr>
        <w:t>»</w:t>
      </w:r>
      <w:r w:rsidRPr="00253728">
        <w:rPr>
          <w:sz w:val="28"/>
          <w:szCs w:val="28"/>
        </w:rPr>
        <w:t xml:space="preserve"> используется в значении, указанном в </w:t>
      </w:r>
      <w:r w:rsidRPr="00253728">
        <w:rPr>
          <w:rFonts w:eastAsiaTheme="majorEastAsia"/>
          <w:sz w:val="28"/>
          <w:szCs w:val="28"/>
        </w:rPr>
        <w:t xml:space="preserve">Федеральном законе от 25 декабря 2008 года </w:t>
      </w:r>
      <w:r w:rsidR="00BE3437" w:rsidRPr="00253728">
        <w:rPr>
          <w:rFonts w:eastAsiaTheme="majorEastAsia"/>
          <w:sz w:val="28"/>
          <w:szCs w:val="28"/>
        </w:rPr>
        <w:t>№</w:t>
      </w:r>
      <w:r w:rsidRPr="00253728">
        <w:rPr>
          <w:rFonts w:eastAsiaTheme="majorEastAsia"/>
          <w:sz w:val="28"/>
          <w:szCs w:val="28"/>
        </w:rPr>
        <w:t xml:space="preserve"> 273-ФЗ "О противодействии коррупции"</w:t>
      </w:r>
      <w:r w:rsidRPr="00253728">
        <w:rPr>
          <w:sz w:val="28"/>
          <w:szCs w:val="28"/>
        </w:rPr>
        <w:t>;</w:t>
      </w:r>
    </w:p>
    <w:p w:rsidR="00BE3437" w:rsidRPr="00253728" w:rsidRDefault="00BE3437" w:rsidP="00946475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253728">
        <w:rPr>
          <w:sz w:val="28"/>
          <w:szCs w:val="28"/>
        </w:rPr>
        <w:t xml:space="preserve">3) </w:t>
      </w:r>
      <w:r w:rsidR="00B072B6" w:rsidRPr="00253728">
        <w:rPr>
          <w:sz w:val="28"/>
          <w:szCs w:val="28"/>
        </w:rPr>
        <w:t>физические лица, являющиеся участниками (акционерами) организаций, подавших заявки на участие в закупке, членами их органов управления, кредиторами участников закупки;</w:t>
      </w:r>
    </w:p>
    <w:p w:rsidR="00BE3437" w:rsidRPr="00253728" w:rsidRDefault="00B072B6" w:rsidP="00946475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253728">
        <w:rPr>
          <w:sz w:val="28"/>
          <w:szCs w:val="28"/>
        </w:rPr>
        <w:t>4) должностные лица органов контроля, указанных в </w:t>
      </w:r>
      <w:r w:rsidRPr="00253728">
        <w:rPr>
          <w:rFonts w:eastAsiaTheme="majorEastAsia"/>
          <w:sz w:val="28"/>
          <w:szCs w:val="28"/>
        </w:rPr>
        <w:t xml:space="preserve">части 1 статьи 99 </w:t>
      </w:r>
      <w:r w:rsidR="002B4570" w:rsidRPr="00253728">
        <w:rPr>
          <w:sz w:val="28"/>
          <w:szCs w:val="28"/>
        </w:rPr>
        <w:t>законодательства Российской Федерации о контрактной системе</w:t>
      </w:r>
      <w:r w:rsidRPr="00253728">
        <w:rPr>
          <w:sz w:val="28"/>
          <w:szCs w:val="28"/>
        </w:rPr>
        <w:t>, непосредственно осуществляющие контроль в сфере закупок.</w:t>
      </w:r>
    </w:p>
    <w:p w:rsidR="002B4570" w:rsidRPr="00253728" w:rsidRDefault="00E670AD" w:rsidP="00946475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r w:rsidRPr="00253728">
        <w:rPr>
          <w:sz w:val="28"/>
          <w:szCs w:val="28"/>
        </w:rPr>
        <w:t>5</w:t>
      </w:r>
      <w:r w:rsidR="00BE3437" w:rsidRPr="00253728">
        <w:rPr>
          <w:sz w:val="28"/>
          <w:szCs w:val="28"/>
        </w:rPr>
        <w:t xml:space="preserve">.7. </w:t>
      </w:r>
      <w:r w:rsidR="00BE3437" w:rsidRPr="00253728">
        <w:rPr>
          <w:sz w:val="28"/>
          <w:szCs w:val="28"/>
          <w:shd w:val="clear" w:color="auto" w:fill="FFFFFF"/>
        </w:rPr>
        <w:t>Замена члена комиссии допускается только по решению заказчика, принявшего решение о создании комиссии. Член комиссии обязан незамедлительно сообщить заказчику, принявшему решение о создании комиссии, о возникновении обстоятельств, предусмотренных </w:t>
      </w:r>
      <w:r w:rsidR="002B4570" w:rsidRPr="00253728">
        <w:rPr>
          <w:sz w:val="28"/>
          <w:szCs w:val="28"/>
          <w:shd w:val="clear" w:color="auto" w:fill="FFFFFF"/>
        </w:rPr>
        <w:t xml:space="preserve">пунктом </w:t>
      </w:r>
      <w:r w:rsidRPr="00253728">
        <w:rPr>
          <w:sz w:val="28"/>
          <w:szCs w:val="28"/>
          <w:shd w:val="clear" w:color="auto" w:fill="FFFFFF"/>
        </w:rPr>
        <w:t>5</w:t>
      </w:r>
      <w:r w:rsidR="002B4570" w:rsidRPr="00253728">
        <w:rPr>
          <w:sz w:val="28"/>
          <w:szCs w:val="28"/>
          <w:shd w:val="clear" w:color="auto" w:fill="FFFFFF"/>
        </w:rPr>
        <w:t>.6. настоящего Положения</w:t>
      </w:r>
      <w:r w:rsidR="00BE3437" w:rsidRPr="00253728">
        <w:rPr>
          <w:sz w:val="28"/>
          <w:szCs w:val="28"/>
          <w:shd w:val="clear" w:color="auto" w:fill="FFFFFF"/>
        </w:rPr>
        <w:t xml:space="preserve">. </w:t>
      </w:r>
    </w:p>
    <w:p w:rsidR="00BE3437" w:rsidRPr="00946475" w:rsidRDefault="00E670AD" w:rsidP="00946475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r w:rsidRPr="00253728">
        <w:rPr>
          <w:sz w:val="28"/>
          <w:szCs w:val="28"/>
          <w:shd w:val="clear" w:color="auto" w:fill="FFFFFF"/>
        </w:rPr>
        <w:t>5</w:t>
      </w:r>
      <w:r w:rsidR="002B4570" w:rsidRPr="00253728">
        <w:rPr>
          <w:sz w:val="28"/>
          <w:szCs w:val="28"/>
          <w:shd w:val="clear" w:color="auto" w:fill="FFFFFF"/>
        </w:rPr>
        <w:t xml:space="preserve">.8. </w:t>
      </w:r>
      <w:r w:rsidR="00BE3437" w:rsidRPr="00253728">
        <w:rPr>
          <w:sz w:val="28"/>
          <w:szCs w:val="28"/>
          <w:shd w:val="clear" w:color="auto" w:fill="FFFFFF"/>
        </w:rPr>
        <w:t xml:space="preserve">В случае выявления в составе комиссии </w:t>
      </w:r>
      <w:r w:rsidRPr="00253728">
        <w:rPr>
          <w:sz w:val="28"/>
          <w:szCs w:val="28"/>
          <w:shd w:val="clear" w:color="auto" w:fill="FFFFFF"/>
        </w:rPr>
        <w:t>физических лиц, указанных в п. 5</w:t>
      </w:r>
      <w:r w:rsidR="00BE3437" w:rsidRPr="00253728">
        <w:rPr>
          <w:sz w:val="28"/>
          <w:szCs w:val="28"/>
          <w:shd w:val="clear" w:color="auto" w:fill="FFFFFF"/>
        </w:rPr>
        <w:t>.6. настоящего Положения, заказчик, принявший решение о создании комиссии, обязан незамедлительно заменить их другими физическими лицами, соответствующими требованиям.</w:t>
      </w:r>
    </w:p>
    <w:p w:rsidR="00C25D45" w:rsidRPr="00946475" w:rsidRDefault="00E670AD" w:rsidP="00946475">
      <w:pPr>
        <w:keepNext/>
        <w:suppressLineNumbers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</w:t>
      </w:r>
      <w:r w:rsidR="00C25D45" w:rsidRPr="00946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Регламент работы комиссии</w:t>
      </w:r>
    </w:p>
    <w:p w:rsidR="00C25D45" w:rsidRPr="00946475" w:rsidRDefault="00E670AD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</w:t>
      </w:r>
      <w:r w:rsidR="00C25D45" w:rsidRPr="009464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.1. Работа комиссии осуществляется на её заседаниях.</w:t>
      </w:r>
    </w:p>
    <w:p w:rsidR="00C25D45" w:rsidRPr="00946475" w:rsidRDefault="00E670AD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</w:t>
      </w:r>
      <w:r w:rsidR="00C25D45" w:rsidRPr="009464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.2. Комиссия правомочна осуществлять свои функции, если в заседании комиссии участвует не менее чем пятьдесят процентов от общего числа её членов.</w:t>
      </w:r>
      <w:r w:rsidR="00256FC8" w:rsidRPr="009464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25D45" w:rsidRPr="009464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Члены комиссии могут участвовать в заседании комиссии с использованием систем видео-конференц-связи с соблюдением требований законодательства Российской Федерации о защите государственной тайны. Делегирование членами комиссии своих полномочий иным лицам не допускается.</w:t>
      </w:r>
    </w:p>
    <w:p w:rsidR="00C25D45" w:rsidRPr="00946475" w:rsidRDefault="00E670AD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</w:t>
      </w:r>
      <w:r w:rsidR="00C25D45" w:rsidRPr="009464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.3. Решения комиссии принимаются простым большинством голосов от числа присутствующих на заседании членов. Голосование осуществляется открыто, каждый член комиссии имеет один голос. При равенстве голосов голос председателя комиссии является решающим. </w:t>
      </w:r>
    </w:p>
    <w:p w:rsidR="00C25D45" w:rsidRPr="00946475" w:rsidRDefault="00E670AD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</w:t>
      </w:r>
      <w:r w:rsidR="00C25D45" w:rsidRPr="009464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.4. Решения, принимаемые комиссией в пределах её компетенции, являются обязательными для всех участников закупки.</w:t>
      </w:r>
    </w:p>
    <w:p w:rsidR="00EE669D" w:rsidRPr="00946475" w:rsidRDefault="00E670AD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E669D" w:rsidRPr="00946475">
        <w:rPr>
          <w:rFonts w:ascii="Times New Roman" w:hAnsi="Times New Roman" w:cs="Times New Roman"/>
          <w:sz w:val="28"/>
          <w:szCs w:val="28"/>
        </w:rPr>
        <w:t>.</w:t>
      </w:r>
      <w:r w:rsidR="00BD4C56" w:rsidRPr="00946475">
        <w:rPr>
          <w:rFonts w:ascii="Times New Roman" w:hAnsi="Times New Roman" w:cs="Times New Roman"/>
          <w:sz w:val="28"/>
          <w:szCs w:val="28"/>
        </w:rPr>
        <w:t>5</w:t>
      </w:r>
      <w:r w:rsidR="00EE669D" w:rsidRPr="00946475">
        <w:rPr>
          <w:rFonts w:ascii="Times New Roman" w:hAnsi="Times New Roman" w:cs="Times New Roman"/>
          <w:sz w:val="28"/>
          <w:szCs w:val="28"/>
        </w:rPr>
        <w:t xml:space="preserve">. Протоколы заседаний Комиссии подписываются председателем Комиссии и всеми членами Комиссии, принимавшими участие в заседании, усиленными электронными подписями. </w:t>
      </w:r>
    </w:p>
    <w:p w:rsidR="00EE669D" w:rsidRPr="00946475" w:rsidRDefault="00E670AD" w:rsidP="00946475">
      <w:pPr>
        <w:keepNext/>
        <w:suppressLineNumbers/>
        <w:suppressAutoHyphens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E669D" w:rsidRPr="00946475">
        <w:rPr>
          <w:rFonts w:ascii="Times New Roman" w:hAnsi="Times New Roman" w:cs="Times New Roman"/>
          <w:sz w:val="28"/>
          <w:szCs w:val="28"/>
        </w:rPr>
        <w:t>.</w:t>
      </w:r>
      <w:r w:rsidR="00BD4C56" w:rsidRPr="00946475">
        <w:rPr>
          <w:rFonts w:ascii="Times New Roman" w:hAnsi="Times New Roman" w:cs="Times New Roman"/>
          <w:sz w:val="28"/>
          <w:szCs w:val="28"/>
        </w:rPr>
        <w:t>6</w:t>
      </w:r>
      <w:r w:rsidR="00EE669D" w:rsidRPr="00946475">
        <w:rPr>
          <w:rFonts w:ascii="Times New Roman" w:hAnsi="Times New Roman" w:cs="Times New Roman"/>
          <w:sz w:val="28"/>
          <w:szCs w:val="28"/>
        </w:rPr>
        <w:t xml:space="preserve">.  Проведение переговоров Комиссии с участником закупки в отношении заявок на участие в определении поставщика (подрядчика, исполнителя), в том числе в отношении заявки, поданных таким участником, не допускается до выявления победителя указанного определения, за исключением случаев, предусмотренных Законом о контрактной системе. </w:t>
      </w:r>
    </w:p>
    <w:p w:rsidR="00EE669D" w:rsidRPr="00946475" w:rsidRDefault="00E670AD" w:rsidP="00946475">
      <w:pPr>
        <w:keepNext/>
        <w:suppressLineNumbers/>
        <w:suppressAutoHyphens/>
        <w:spacing w:after="0" w:line="240" w:lineRule="auto"/>
        <w:ind w:firstLine="708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</w:t>
      </w:r>
      <w:r w:rsidR="00BD4C56" w:rsidRPr="00946475">
        <w:rPr>
          <w:rFonts w:ascii="Times New Roman" w:hAnsi="Times New Roman" w:cs="Times New Roman"/>
          <w:sz w:val="28"/>
          <w:szCs w:val="28"/>
        </w:rPr>
        <w:t xml:space="preserve">. </w:t>
      </w:r>
      <w:r w:rsidR="00EE669D" w:rsidRPr="00946475">
        <w:rPr>
          <w:rFonts w:ascii="Times New Roman" w:hAnsi="Times New Roman" w:cs="Times New Roman"/>
          <w:sz w:val="28"/>
          <w:szCs w:val="28"/>
        </w:rPr>
        <w:t xml:space="preserve">Решение Комиссии, принятое в нарушение требований Закона о контрактной системе и настоящего Положения, может быть обжаловано любым участником закупки в порядке, установленном Законом о контрактной системе, и признано недействительным по решению контрольного органа в сфере закупок. </w:t>
      </w:r>
    </w:p>
    <w:p w:rsidR="002B4C7E" w:rsidRPr="00946475" w:rsidRDefault="002B4C7E" w:rsidP="00946475">
      <w:pPr>
        <w:keepNext/>
        <w:suppressLineNumbers/>
        <w:suppressAutoHyphens/>
        <w:spacing w:after="0" w:line="240" w:lineRule="auto"/>
        <w:ind w:firstLine="708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25D45" w:rsidRPr="00946475" w:rsidRDefault="00E670AD" w:rsidP="00946475">
      <w:pPr>
        <w:keepNext/>
        <w:suppressLineNumbers/>
        <w:suppressAutoHyphens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7</w:t>
      </w:r>
      <w:r w:rsidR="00C25D45" w:rsidRPr="0094647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 Ответственность комиссии</w:t>
      </w:r>
    </w:p>
    <w:p w:rsidR="00C151E2" w:rsidRPr="00946475" w:rsidRDefault="00E670AD" w:rsidP="00946475">
      <w:pPr>
        <w:keepNext/>
        <w:suppressLineNumbers/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151E2" w:rsidRPr="00946475">
        <w:rPr>
          <w:rFonts w:ascii="Times New Roman" w:hAnsi="Times New Roman" w:cs="Times New Roman"/>
          <w:sz w:val="28"/>
          <w:szCs w:val="28"/>
        </w:rPr>
        <w:t xml:space="preserve">.1. Члены Комиссии, виновные в нарушении законодательства Российской Федерации и (или) иных нормативных правовых актов Российской Федерации о закупках, нормативных правовых актов Пермского края и настоящего Положения, несут дисциплинарную, гражданско-правовую, административную, уголовную ответственность в соответствии с законодательством Российской Федерации. </w:t>
      </w:r>
    </w:p>
    <w:p w:rsidR="001C4F03" w:rsidRPr="00946475" w:rsidRDefault="00E670AD" w:rsidP="00946475">
      <w:pPr>
        <w:keepNext/>
        <w:suppressLineNumbers/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151E2" w:rsidRPr="00946475">
        <w:rPr>
          <w:rFonts w:ascii="Times New Roman" w:hAnsi="Times New Roman" w:cs="Times New Roman"/>
          <w:sz w:val="28"/>
          <w:szCs w:val="28"/>
        </w:rPr>
        <w:t>.2.</w:t>
      </w:r>
      <w:r w:rsidR="007429FE" w:rsidRPr="00946475">
        <w:rPr>
          <w:rFonts w:ascii="Times New Roman" w:hAnsi="Times New Roman" w:cs="Times New Roman"/>
          <w:sz w:val="28"/>
          <w:szCs w:val="28"/>
        </w:rPr>
        <w:t xml:space="preserve"> Комиссия не вправе распространять сведения, составляющие государственную, служебную или коммерческую тайну, ставшие известными им в ходе осуществления закупок.</w:t>
      </w:r>
    </w:p>
    <w:p w:rsidR="00903E21" w:rsidRPr="00946475" w:rsidRDefault="00903E21" w:rsidP="00946475">
      <w:pPr>
        <w:keepNext/>
        <w:suppressLineNumbers/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3E21" w:rsidRPr="00946475" w:rsidRDefault="00903E21" w:rsidP="009464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46475">
        <w:rPr>
          <w:rFonts w:ascii="Times New Roman" w:hAnsi="Times New Roman" w:cs="Times New Roman"/>
          <w:sz w:val="28"/>
          <w:szCs w:val="28"/>
        </w:rPr>
        <w:br w:type="page"/>
      </w:r>
    </w:p>
    <w:p w:rsidR="009052F3" w:rsidRPr="00946475" w:rsidRDefault="009052F3" w:rsidP="0094647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6475">
        <w:rPr>
          <w:rFonts w:ascii="Times New Roman" w:hAnsi="Times New Roman" w:cs="Times New Roman"/>
          <w:i/>
          <w:sz w:val="28"/>
          <w:szCs w:val="28"/>
        </w:rPr>
        <w:lastRenderedPageBreak/>
        <w:t>ОЗНАКОМЛЕНЫ:</w:t>
      </w:r>
    </w:p>
    <w:tbl>
      <w:tblPr>
        <w:tblStyle w:val="ac"/>
        <w:tblW w:w="9889" w:type="dxa"/>
        <w:tblLook w:val="04A0"/>
      </w:tblPr>
      <w:tblGrid>
        <w:gridCol w:w="3085"/>
        <w:gridCol w:w="2996"/>
        <w:gridCol w:w="1682"/>
        <w:gridCol w:w="2126"/>
      </w:tblGrid>
      <w:tr w:rsidR="009052F3" w:rsidRPr="00946475" w:rsidTr="0035660F">
        <w:tc>
          <w:tcPr>
            <w:tcW w:w="3085" w:type="dxa"/>
          </w:tcPr>
          <w:p w:rsidR="009052F3" w:rsidRPr="00946475" w:rsidRDefault="009052F3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6475">
              <w:rPr>
                <w:rFonts w:ascii="Times New Roman" w:hAnsi="Times New Roman" w:cs="Times New Roman"/>
                <w:i/>
                <w:sz w:val="28"/>
                <w:szCs w:val="28"/>
              </w:rPr>
              <w:t>Должность</w:t>
            </w:r>
          </w:p>
        </w:tc>
        <w:tc>
          <w:tcPr>
            <w:tcW w:w="2996" w:type="dxa"/>
          </w:tcPr>
          <w:p w:rsidR="009052F3" w:rsidRPr="00946475" w:rsidRDefault="009052F3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6475"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  <w:tc>
          <w:tcPr>
            <w:tcW w:w="1682" w:type="dxa"/>
          </w:tcPr>
          <w:p w:rsidR="009052F3" w:rsidRPr="00946475" w:rsidRDefault="009052F3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6475">
              <w:rPr>
                <w:rFonts w:ascii="Times New Roman" w:hAnsi="Times New Roman" w:cs="Times New Roman"/>
                <w:i/>
                <w:sz w:val="28"/>
                <w:szCs w:val="28"/>
              </w:rPr>
              <w:t>подпись</w:t>
            </w:r>
          </w:p>
        </w:tc>
        <w:tc>
          <w:tcPr>
            <w:tcW w:w="2126" w:type="dxa"/>
          </w:tcPr>
          <w:p w:rsidR="009052F3" w:rsidRPr="00946475" w:rsidRDefault="009052F3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6475">
              <w:rPr>
                <w:rFonts w:ascii="Times New Roman" w:hAnsi="Times New Roman" w:cs="Times New Roman"/>
                <w:i/>
                <w:sz w:val="28"/>
                <w:szCs w:val="28"/>
              </w:rPr>
              <w:t>Дата ознакомления</w:t>
            </w:r>
          </w:p>
        </w:tc>
      </w:tr>
      <w:tr w:rsidR="001C4F03" w:rsidRPr="00946475" w:rsidTr="0035660F">
        <w:tc>
          <w:tcPr>
            <w:tcW w:w="3085" w:type="dxa"/>
          </w:tcPr>
          <w:p w:rsidR="001C4F03" w:rsidRPr="00946475" w:rsidRDefault="001C4F03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96" w:type="dxa"/>
          </w:tcPr>
          <w:p w:rsidR="001C4F03" w:rsidRPr="00946475" w:rsidRDefault="001C4F03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2" w:type="dxa"/>
          </w:tcPr>
          <w:p w:rsidR="001C4F03" w:rsidRPr="00946475" w:rsidRDefault="001C4F03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1C4F03" w:rsidRPr="00946475" w:rsidRDefault="001C4F03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F01BA" w:rsidRPr="00946475" w:rsidTr="0035660F">
        <w:tc>
          <w:tcPr>
            <w:tcW w:w="3085" w:type="dxa"/>
          </w:tcPr>
          <w:p w:rsidR="000F01BA" w:rsidRPr="00946475" w:rsidRDefault="000F01BA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96" w:type="dxa"/>
          </w:tcPr>
          <w:p w:rsidR="000F01BA" w:rsidRPr="00946475" w:rsidRDefault="000F01BA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2" w:type="dxa"/>
          </w:tcPr>
          <w:p w:rsidR="000F01BA" w:rsidRPr="00946475" w:rsidRDefault="000F01BA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0F01BA" w:rsidRPr="00946475" w:rsidRDefault="000F01BA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F01BA" w:rsidRPr="00946475" w:rsidTr="0035660F">
        <w:tc>
          <w:tcPr>
            <w:tcW w:w="3085" w:type="dxa"/>
          </w:tcPr>
          <w:p w:rsidR="000F01BA" w:rsidRPr="00946475" w:rsidRDefault="000F01BA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96" w:type="dxa"/>
          </w:tcPr>
          <w:p w:rsidR="000F01BA" w:rsidRPr="00946475" w:rsidRDefault="000F01BA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2" w:type="dxa"/>
          </w:tcPr>
          <w:p w:rsidR="000F01BA" w:rsidRPr="00946475" w:rsidRDefault="000F01BA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0F01BA" w:rsidRPr="00946475" w:rsidRDefault="000F01BA" w:rsidP="00946475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052F3" w:rsidRPr="00946475" w:rsidRDefault="009052F3" w:rsidP="009464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52F3" w:rsidRPr="00946475" w:rsidRDefault="009052F3" w:rsidP="009464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52F3" w:rsidRPr="00946475" w:rsidRDefault="009052F3" w:rsidP="00946475">
      <w:pPr>
        <w:pStyle w:val="1"/>
        <w:numPr>
          <w:ilvl w:val="0"/>
          <w:numId w:val="0"/>
        </w:numPr>
        <w:spacing w:before="0" w:line="240" w:lineRule="auto"/>
        <w:ind w:left="792"/>
        <w:contextualSpacing/>
        <w:rPr>
          <w:rFonts w:ascii="Times New Roman" w:hAnsi="Times New Roman" w:cs="Times New Roman"/>
          <w:color w:val="auto"/>
        </w:rPr>
      </w:pPr>
    </w:p>
    <w:sectPr w:rsidR="009052F3" w:rsidRPr="00946475" w:rsidSect="00B2240F">
      <w:footerReference w:type="default" r:id="rId9"/>
      <w:pgSz w:w="11906" w:h="16838" w:code="9"/>
      <w:pgMar w:top="851" w:right="851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199" w:rsidRDefault="00721199" w:rsidP="008F0EEC">
      <w:pPr>
        <w:spacing w:after="0" w:line="240" w:lineRule="auto"/>
      </w:pPr>
      <w:r>
        <w:separator/>
      </w:r>
    </w:p>
  </w:endnote>
  <w:endnote w:type="continuationSeparator" w:id="0">
    <w:p w:rsidR="00721199" w:rsidRDefault="00721199" w:rsidP="008F0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09540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934260" w:rsidRPr="00406E89" w:rsidRDefault="00E44851">
        <w:pPr>
          <w:pStyle w:val="a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406E89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934260" w:rsidRPr="00406E89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06E89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253728"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406E89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22129" w:rsidRPr="00934260" w:rsidRDefault="00E22129" w:rsidP="0093426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199" w:rsidRDefault="00721199" w:rsidP="008F0EEC">
      <w:pPr>
        <w:spacing w:after="0" w:line="240" w:lineRule="auto"/>
      </w:pPr>
      <w:r>
        <w:separator/>
      </w:r>
    </w:p>
  </w:footnote>
  <w:footnote w:type="continuationSeparator" w:id="0">
    <w:p w:rsidR="00721199" w:rsidRDefault="00721199" w:rsidP="008F0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DAA"/>
    <w:multiLevelType w:val="multilevel"/>
    <w:tmpl w:val="8D1AC75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28" w:hanging="2160"/>
      </w:pPr>
      <w:rPr>
        <w:rFonts w:hint="default"/>
      </w:rPr>
    </w:lvl>
  </w:abstractNum>
  <w:abstractNum w:abstractNumId="1">
    <w:nsid w:val="02E12AD6"/>
    <w:multiLevelType w:val="hybridMultilevel"/>
    <w:tmpl w:val="8C2286C2"/>
    <w:lvl w:ilvl="0" w:tplc="5C70A850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47F08"/>
    <w:multiLevelType w:val="multilevel"/>
    <w:tmpl w:val="095EB036"/>
    <w:lvl w:ilvl="0">
      <w:start w:val="2"/>
      <w:numFmt w:val="decimal"/>
      <w:lvlText w:val="%1."/>
      <w:lvlJc w:val="left"/>
      <w:pPr>
        <w:ind w:left="792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72" w:hanging="1440"/>
      </w:pPr>
      <w:rPr>
        <w:rFonts w:asciiTheme="minorHAnsi" w:hAnsiTheme="minorHAnsi" w:cstheme="minorBidi" w:hint="default"/>
        <w:sz w:val="22"/>
      </w:rPr>
    </w:lvl>
  </w:abstractNum>
  <w:abstractNum w:abstractNumId="3">
    <w:nsid w:val="11785B31"/>
    <w:multiLevelType w:val="multilevel"/>
    <w:tmpl w:val="7B72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412557"/>
    <w:multiLevelType w:val="multilevel"/>
    <w:tmpl w:val="2352540C"/>
    <w:lvl w:ilvl="0">
      <w:start w:val="1"/>
      <w:numFmt w:val="decimal"/>
      <w:lvlText w:val="%1."/>
      <w:lvlJc w:val="left"/>
      <w:pPr>
        <w:ind w:left="3903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2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3" w:hanging="2160"/>
      </w:pPr>
      <w:rPr>
        <w:rFonts w:hint="default"/>
      </w:rPr>
    </w:lvl>
  </w:abstractNum>
  <w:abstractNum w:abstractNumId="5">
    <w:nsid w:val="2C491DDF"/>
    <w:multiLevelType w:val="multilevel"/>
    <w:tmpl w:val="7B12FC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786434"/>
    <w:multiLevelType w:val="hybridMultilevel"/>
    <w:tmpl w:val="BA668B10"/>
    <w:lvl w:ilvl="0" w:tplc="0419000F">
      <w:start w:val="1"/>
      <w:numFmt w:val="decimal"/>
      <w:lvlText w:val="%1."/>
      <w:lvlJc w:val="left"/>
      <w:pPr>
        <w:ind w:left="2949" w:hanging="360"/>
      </w:pPr>
    </w:lvl>
    <w:lvl w:ilvl="1" w:tplc="04190019" w:tentative="1">
      <w:start w:val="1"/>
      <w:numFmt w:val="lowerLetter"/>
      <w:lvlText w:val="%2."/>
      <w:lvlJc w:val="left"/>
      <w:pPr>
        <w:ind w:left="3669" w:hanging="360"/>
      </w:pPr>
    </w:lvl>
    <w:lvl w:ilvl="2" w:tplc="0419001B" w:tentative="1">
      <w:start w:val="1"/>
      <w:numFmt w:val="lowerRoman"/>
      <w:lvlText w:val="%3."/>
      <w:lvlJc w:val="right"/>
      <w:pPr>
        <w:ind w:left="4389" w:hanging="180"/>
      </w:pPr>
    </w:lvl>
    <w:lvl w:ilvl="3" w:tplc="0419000F" w:tentative="1">
      <w:start w:val="1"/>
      <w:numFmt w:val="decimal"/>
      <w:lvlText w:val="%4."/>
      <w:lvlJc w:val="left"/>
      <w:pPr>
        <w:ind w:left="5109" w:hanging="360"/>
      </w:pPr>
    </w:lvl>
    <w:lvl w:ilvl="4" w:tplc="04190019" w:tentative="1">
      <w:start w:val="1"/>
      <w:numFmt w:val="lowerLetter"/>
      <w:lvlText w:val="%5."/>
      <w:lvlJc w:val="left"/>
      <w:pPr>
        <w:ind w:left="5829" w:hanging="360"/>
      </w:pPr>
    </w:lvl>
    <w:lvl w:ilvl="5" w:tplc="0419001B" w:tentative="1">
      <w:start w:val="1"/>
      <w:numFmt w:val="lowerRoman"/>
      <w:lvlText w:val="%6."/>
      <w:lvlJc w:val="right"/>
      <w:pPr>
        <w:ind w:left="6549" w:hanging="180"/>
      </w:pPr>
    </w:lvl>
    <w:lvl w:ilvl="6" w:tplc="0419000F" w:tentative="1">
      <w:start w:val="1"/>
      <w:numFmt w:val="decimal"/>
      <w:lvlText w:val="%7."/>
      <w:lvlJc w:val="left"/>
      <w:pPr>
        <w:ind w:left="7269" w:hanging="360"/>
      </w:pPr>
    </w:lvl>
    <w:lvl w:ilvl="7" w:tplc="04190019" w:tentative="1">
      <w:start w:val="1"/>
      <w:numFmt w:val="lowerLetter"/>
      <w:lvlText w:val="%8."/>
      <w:lvlJc w:val="left"/>
      <w:pPr>
        <w:ind w:left="7989" w:hanging="360"/>
      </w:pPr>
    </w:lvl>
    <w:lvl w:ilvl="8" w:tplc="0419001B" w:tentative="1">
      <w:start w:val="1"/>
      <w:numFmt w:val="lowerRoman"/>
      <w:lvlText w:val="%9."/>
      <w:lvlJc w:val="right"/>
      <w:pPr>
        <w:ind w:left="8709" w:hanging="180"/>
      </w:pPr>
    </w:lvl>
  </w:abstractNum>
  <w:abstractNum w:abstractNumId="7">
    <w:nsid w:val="4F7504BD"/>
    <w:multiLevelType w:val="hybridMultilevel"/>
    <w:tmpl w:val="C674C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D6F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4054F34"/>
    <w:multiLevelType w:val="multilevel"/>
    <w:tmpl w:val="A4D40142"/>
    <w:lvl w:ilvl="0">
      <w:start w:val="1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Theme="minorHAnsi" w:hint="default"/>
      </w:rPr>
    </w:lvl>
  </w:abstractNum>
  <w:abstractNum w:abstractNumId="10">
    <w:nsid w:val="66EB14BC"/>
    <w:multiLevelType w:val="multilevel"/>
    <w:tmpl w:val="0CB4B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6B741F60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>
    <w:nsid w:val="7FFB24DD"/>
    <w:multiLevelType w:val="hybridMultilevel"/>
    <w:tmpl w:val="15D4C3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6"/>
  </w:num>
  <w:num w:numId="5">
    <w:abstractNumId w:val="11"/>
  </w:num>
  <w:num w:numId="6">
    <w:abstractNumId w:val="2"/>
  </w:num>
  <w:num w:numId="7">
    <w:abstractNumId w:val="4"/>
  </w:num>
  <w:num w:numId="8">
    <w:abstractNumId w:val="0"/>
  </w:num>
  <w:num w:numId="9">
    <w:abstractNumId w:val="1"/>
  </w:num>
  <w:num w:numId="10">
    <w:abstractNumId w:val="10"/>
  </w:num>
  <w:num w:numId="11">
    <w:abstractNumId w:val="5"/>
  </w:num>
  <w:num w:numId="12">
    <w:abstractNumId w:val="1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5222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54C3E"/>
    <w:rsid w:val="00056ABD"/>
    <w:rsid w:val="00057989"/>
    <w:rsid w:val="000F01BA"/>
    <w:rsid w:val="000F1BC6"/>
    <w:rsid w:val="00126A87"/>
    <w:rsid w:val="001C4F03"/>
    <w:rsid w:val="00205299"/>
    <w:rsid w:val="00253728"/>
    <w:rsid w:val="00256FC8"/>
    <w:rsid w:val="00257E98"/>
    <w:rsid w:val="00260F5A"/>
    <w:rsid w:val="002B4570"/>
    <w:rsid w:val="002B4C7E"/>
    <w:rsid w:val="002C3E7F"/>
    <w:rsid w:val="002E0DA4"/>
    <w:rsid w:val="00334747"/>
    <w:rsid w:val="00337D9A"/>
    <w:rsid w:val="0035660F"/>
    <w:rsid w:val="00370BE9"/>
    <w:rsid w:val="0037452D"/>
    <w:rsid w:val="003B4B20"/>
    <w:rsid w:val="003C3990"/>
    <w:rsid w:val="003F3D0F"/>
    <w:rsid w:val="003F53B9"/>
    <w:rsid w:val="00401364"/>
    <w:rsid w:val="00406E89"/>
    <w:rsid w:val="004726A0"/>
    <w:rsid w:val="00476E04"/>
    <w:rsid w:val="004805AC"/>
    <w:rsid w:val="00484468"/>
    <w:rsid w:val="005056DB"/>
    <w:rsid w:val="00527A32"/>
    <w:rsid w:val="00584956"/>
    <w:rsid w:val="005A2845"/>
    <w:rsid w:val="00635556"/>
    <w:rsid w:val="00654C3E"/>
    <w:rsid w:val="0066699C"/>
    <w:rsid w:val="006A4C49"/>
    <w:rsid w:val="006C2ACE"/>
    <w:rsid w:val="006E0098"/>
    <w:rsid w:val="006E324D"/>
    <w:rsid w:val="00711414"/>
    <w:rsid w:val="00721199"/>
    <w:rsid w:val="00727742"/>
    <w:rsid w:val="007429FE"/>
    <w:rsid w:val="007529C7"/>
    <w:rsid w:val="00772FCB"/>
    <w:rsid w:val="0082608C"/>
    <w:rsid w:val="00832E08"/>
    <w:rsid w:val="00850258"/>
    <w:rsid w:val="0087496F"/>
    <w:rsid w:val="008D31AB"/>
    <w:rsid w:val="008D362F"/>
    <w:rsid w:val="008D6E24"/>
    <w:rsid w:val="008F0EEC"/>
    <w:rsid w:val="00903E21"/>
    <w:rsid w:val="009052F3"/>
    <w:rsid w:val="00916450"/>
    <w:rsid w:val="00934260"/>
    <w:rsid w:val="00936192"/>
    <w:rsid w:val="00946475"/>
    <w:rsid w:val="00975019"/>
    <w:rsid w:val="00990DB1"/>
    <w:rsid w:val="009B69EF"/>
    <w:rsid w:val="009D38CE"/>
    <w:rsid w:val="009E5E13"/>
    <w:rsid w:val="00A03C92"/>
    <w:rsid w:val="00A10D84"/>
    <w:rsid w:val="00A257A4"/>
    <w:rsid w:val="00A43FE3"/>
    <w:rsid w:val="00A81682"/>
    <w:rsid w:val="00A81FF5"/>
    <w:rsid w:val="00A8395E"/>
    <w:rsid w:val="00A87688"/>
    <w:rsid w:val="00AB44BB"/>
    <w:rsid w:val="00AF648C"/>
    <w:rsid w:val="00B072B6"/>
    <w:rsid w:val="00B10E59"/>
    <w:rsid w:val="00B2240F"/>
    <w:rsid w:val="00B22E54"/>
    <w:rsid w:val="00B30745"/>
    <w:rsid w:val="00B40C5C"/>
    <w:rsid w:val="00B45FD4"/>
    <w:rsid w:val="00B84BDB"/>
    <w:rsid w:val="00B85367"/>
    <w:rsid w:val="00B95C08"/>
    <w:rsid w:val="00BD4C56"/>
    <w:rsid w:val="00BE1784"/>
    <w:rsid w:val="00BE3437"/>
    <w:rsid w:val="00C151E2"/>
    <w:rsid w:val="00C25D45"/>
    <w:rsid w:val="00C4033E"/>
    <w:rsid w:val="00C5466F"/>
    <w:rsid w:val="00C614E5"/>
    <w:rsid w:val="00CA01BF"/>
    <w:rsid w:val="00CB4AF3"/>
    <w:rsid w:val="00CB5772"/>
    <w:rsid w:val="00CC0454"/>
    <w:rsid w:val="00CC243B"/>
    <w:rsid w:val="00CD37DB"/>
    <w:rsid w:val="00CD4A62"/>
    <w:rsid w:val="00D06284"/>
    <w:rsid w:val="00D24E8A"/>
    <w:rsid w:val="00DE7DB6"/>
    <w:rsid w:val="00DF2E42"/>
    <w:rsid w:val="00E01057"/>
    <w:rsid w:val="00E0683F"/>
    <w:rsid w:val="00E17FB1"/>
    <w:rsid w:val="00E22129"/>
    <w:rsid w:val="00E22FF9"/>
    <w:rsid w:val="00E44851"/>
    <w:rsid w:val="00E670AD"/>
    <w:rsid w:val="00E86E42"/>
    <w:rsid w:val="00EB74C0"/>
    <w:rsid w:val="00EE5EE3"/>
    <w:rsid w:val="00EE669D"/>
    <w:rsid w:val="00F24EB9"/>
    <w:rsid w:val="00F26B9F"/>
    <w:rsid w:val="00FD4EDD"/>
    <w:rsid w:val="00FE0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1AB"/>
  </w:style>
  <w:style w:type="paragraph" w:styleId="1">
    <w:name w:val="heading 1"/>
    <w:basedOn w:val="a"/>
    <w:next w:val="a"/>
    <w:link w:val="10"/>
    <w:uiPriority w:val="9"/>
    <w:qFormat/>
    <w:rsid w:val="00126A87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6A87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A87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A87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A87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A87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A87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A87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A87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A3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26A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6A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26A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26A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26A8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26A8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26A8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26A8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26A8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OC Heading"/>
    <w:basedOn w:val="1"/>
    <w:next w:val="a"/>
    <w:uiPriority w:val="39"/>
    <w:semiHidden/>
    <w:unhideWhenUsed/>
    <w:qFormat/>
    <w:rsid w:val="00832E08"/>
    <w:pPr>
      <w:numPr>
        <w:numId w:val="0"/>
      </w:num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32E08"/>
    <w:pPr>
      <w:spacing w:after="100"/>
    </w:pPr>
  </w:style>
  <w:style w:type="character" w:styleId="a5">
    <w:name w:val="Hyperlink"/>
    <w:basedOn w:val="a0"/>
    <w:uiPriority w:val="99"/>
    <w:unhideWhenUsed/>
    <w:rsid w:val="00832E0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2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2E0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F0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F0EEC"/>
  </w:style>
  <w:style w:type="paragraph" w:styleId="aa">
    <w:name w:val="footer"/>
    <w:basedOn w:val="a"/>
    <w:link w:val="ab"/>
    <w:uiPriority w:val="99"/>
    <w:unhideWhenUsed/>
    <w:rsid w:val="008F0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F0EEC"/>
  </w:style>
  <w:style w:type="table" w:styleId="ac">
    <w:name w:val="Table Grid"/>
    <w:basedOn w:val="a1"/>
    <w:uiPriority w:val="59"/>
    <w:rsid w:val="00EB74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toc 2"/>
    <w:basedOn w:val="a"/>
    <w:next w:val="a"/>
    <w:autoRedefine/>
    <w:uiPriority w:val="39"/>
    <w:unhideWhenUsed/>
    <w:rsid w:val="00B2240F"/>
    <w:pPr>
      <w:spacing w:after="100"/>
      <w:ind w:left="220"/>
    </w:pPr>
  </w:style>
  <w:style w:type="paragraph" w:customStyle="1" w:styleId="formattext">
    <w:name w:val="formattext"/>
    <w:basedOn w:val="a"/>
    <w:rsid w:val="00C54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20F75-A7A9-4945-8A41-CC49F44B2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1470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Коноплева</cp:lastModifiedBy>
  <cp:revision>6</cp:revision>
  <cp:lastPrinted>2022-08-22T03:56:00Z</cp:lastPrinted>
  <dcterms:created xsi:type="dcterms:W3CDTF">2022-08-22T03:56:00Z</dcterms:created>
  <dcterms:modified xsi:type="dcterms:W3CDTF">2022-08-22T04:44:00Z</dcterms:modified>
</cp:coreProperties>
</file>